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479BB" w14:textId="1A739AE0" w:rsidR="008926D7" w:rsidRPr="000D39CF" w:rsidRDefault="007864CD" w:rsidP="002F2C91">
      <w:pPr>
        <w:jc w:val="center"/>
        <w:rPr>
          <w:rFonts w:ascii="Times New Roman" w:hAnsi="Times New Roman" w:cs="Times New Roman"/>
          <w:sz w:val="20"/>
          <w:szCs w:val="20"/>
        </w:rPr>
      </w:pPr>
      <w:r w:rsidRPr="000D39CF">
        <w:rPr>
          <w:rFonts w:ascii="Times New Roman" w:hAnsi="Times New Roman" w:cs="Times New Roman"/>
          <w:sz w:val="20"/>
          <w:szCs w:val="20"/>
        </w:rPr>
        <w:t>Заявление о намечаемой деятельности</w:t>
      </w:r>
    </w:p>
    <w:tbl>
      <w:tblPr>
        <w:tblStyle w:val="a3"/>
        <w:tblW w:w="5000" w:type="pct"/>
        <w:tblLook w:val="04A0" w:firstRow="1" w:lastRow="0" w:firstColumn="1" w:lastColumn="0" w:noHBand="0" w:noVBand="1"/>
      </w:tblPr>
      <w:tblGrid>
        <w:gridCol w:w="742"/>
        <w:gridCol w:w="5808"/>
        <w:gridCol w:w="8236"/>
      </w:tblGrid>
      <w:tr w:rsidR="0086614F" w:rsidRPr="008926D7" w14:paraId="094C7C9C" w14:textId="77777777" w:rsidTr="008F4A14">
        <w:tc>
          <w:tcPr>
            <w:tcW w:w="251" w:type="pct"/>
          </w:tcPr>
          <w:p w14:paraId="2A9EEAE1" w14:textId="77777777" w:rsidR="00F2107F" w:rsidRPr="008926D7" w:rsidRDefault="00F2107F" w:rsidP="008926D7">
            <w:pPr>
              <w:jc w:val="both"/>
              <w:rPr>
                <w:rFonts w:ascii="Times New Roman" w:hAnsi="Times New Roman" w:cs="Times New Roman"/>
                <w:sz w:val="20"/>
                <w:szCs w:val="20"/>
              </w:rPr>
            </w:pPr>
            <w:r w:rsidRPr="008926D7">
              <w:rPr>
                <w:rFonts w:ascii="Times New Roman" w:hAnsi="Times New Roman" w:cs="Times New Roman"/>
                <w:sz w:val="20"/>
                <w:szCs w:val="20"/>
              </w:rPr>
              <w:t>1</w:t>
            </w:r>
          </w:p>
        </w:tc>
        <w:tc>
          <w:tcPr>
            <w:tcW w:w="1964" w:type="pct"/>
          </w:tcPr>
          <w:p w14:paraId="2DA57B9A" w14:textId="77777777" w:rsidR="00F2107F" w:rsidRPr="008926D7" w:rsidRDefault="00F2107F" w:rsidP="008926D7">
            <w:pPr>
              <w:jc w:val="both"/>
              <w:rPr>
                <w:rFonts w:ascii="Times New Roman" w:hAnsi="Times New Roman" w:cs="Times New Roman"/>
                <w:sz w:val="20"/>
                <w:szCs w:val="20"/>
              </w:rPr>
            </w:pPr>
            <w:r w:rsidRPr="008926D7">
              <w:rPr>
                <w:rFonts w:ascii="Times New Roman" w:hAnsi="Times New Roman" w:cs="Times New Roman"/>
                <w:sz w:val="20"/>
                <w:szCs w:val="20"/>
              </w:rPr>
              <w:t>Сведения об инициаторе намечаемой деятельности:</w:t>
            </w:r>
          </w:p>
          <w:p w14:paraId="40838FD2" w14:textId="77777777" w:rsidR="00F2107F" w:rsidRPr="008926D7" w:rsidRDefault="00F2107F" w:rsidP="008926D7">
            <w:pPr>
              <w:jc w:val="both"/>
              <w:rPr>
                <w:rFonts w:ascii="Times New Roman" w:hAnsi="Times New Roman" w:cs="Times New Roman"/>
                <w:sz w:val="20"/>
                <w:szCs w:val="20"/>
              </w:rPr>
            </w:pPr>
            <w:r w:rsidRPr="008926D7">
              <w:rPr>
                <w:rFonts w:ascii="Times New Roman" w:hAnsi="Times New Roman" w:cs="Times New Roman"/>
                <w:sz w:val="20"/>
                <w:szCs w:val="20"/>
              </w:rPr>
              <w:t>для юридического лица: наименование, адрес места нахождения, бизнес-идентификационный номер, данные о первом руководителе, телефон, адрес электронной почты</w:t>
            </w:r>
          </w:p>
        </w:tc>
        <w:tc>
          <w:tcPr>
            <w:tcW w:w="2785" w:type="pct"/>
          </w:tcPr>
          <w:p w14:paraId="12315311" w14:textId="52F89426" w:rsidR="00EC2DA5" w:rsidRPr="00A5051D" w:rsidRDefault="00F87BCB" w:rsidP="008926D7">
            <w:pPr>
              <w:jc w:val="both"/>
              <w:rPr>
                <w:rFonts w:ascii="Times New Roman" w:hAnsi="Times New Roman" w:cs="Times New Roman"/>
                <w:sz w:val="20"/>
                <w:szCs w:val="20"/>
              </w:rPr>
            </w:pPr>
            <w:r>
              <w:rPr>
                <w:rFonts w:ascii="Times New Roman" w:hAnsi="Times New Roman" w:cs="Times New Roman"/>
              </w:rPr>
              <w:t>ТО</w:t>
            </w:r>
            <w:r w:rsidR="00A5051D" w:rsidRPr="00A5051D">
              <w:rPr>
                <w:rFonts w:ascii="Times New Roman" w:hAnsi="Times New Roman" w:cs="Times New Roman"/>
              </w:rPr>
              <w:t>О "</w:t>
            </w:r>
            <w:r>
              <w:rPr>
                <w:rFonts w:ascii="Times New Roman" w:hAnsi="Times New Roman" w:cs="Times New Roman"/>
              </w:rPr>
              <w:t>СП Сине Мидас Строй</w:t>
            </w:r>
            <w:r w:rsidR="00A5051D" w:rsidRPr="00A5051D">
              <w:rPr>
                <w:rFonts w:ascii="Times New Roman" w:hAnsi="Times New Roman" w:cs="Times New Roman"/>
              </w:rPr>
              <w:t xml:space="preserve">". </w:t>
            </w:r>
          </w:p>
        </w:tc>
      </w:tr>
      <w:tr w:rsidR="0086614F" w:rsidRPr="008926D7" w14:paraId="35608363" w14:textId="77777777" w:rsidTr="00E15DED">
        <w:tc>
          <w:tcPr>
            <w:tcW w:w="251" w:type="pct"/>
          </w:tcPr>
          <w:p w14:paraId="56552072" w14:textId="77777777" w:rsidR="00626673" w:rsidRPr="008926D7" w:rsidRDefault="00626673" w:rsidP="008926D7">
            <w:pPr>
              <w:jc w:val="both"/>
              <w:rPr>
                <w:rFonts w:ascii="Times New Roman" w:hAnsi="Times New Roman" w:cs="Times New Roman"/>
                <w:sz w:val="20"/>
                <w:szCs w:val="20"/>
              </w:rPr>
            </w:pPr>
            <w:r w:rsidRPr="008926D7">
              <w:rPr>
                <w:rFonts w:ascii="Times New Roman" w:hAnsi="Times New Roman" w:cs="Times New Roman"/>
                <w:sz w:val="20"/>
                <w:szCs w:val="20"/>
              </w:rPr>
              <w:t>2</w:t>
            </w:r>
          </w:p>
        </w:tc>
        <w:tc>
          <w:tcPr>
            <w:tcW w:w="1964" w:type="pct"/>
          </w:tcPr>
          <w:p w14:paraId="1ACAA2F6" w14:textId="77777777" w:rsidR="00626673" w:rsidRPr="008926D7" w:rsidRDefault="00626673" w:rsidP="008926D7">
            <w:pPr>
              <w:jc w:val="both"/>
              <w:rPr>
                <w:rFonts w:ascii="Times New Roman" w:hAnsi="Times New Roman" w:cs="Times New Roman"/>
                <w:sz w:val="20"/>
                <w:szCs w:val="20"/>
              </w:rPr>
            </w:pPr>
            <w:r w:rsidRPr="008926D7">
              <w:rPr>
                <w:rFonts w:ascii="Times New Roman" w:hAnsi="Times New Roman" w:cs="Times New Roman"/>
                <w:sz w:val="20"/>
                <w:szCs w:val="20"/>
              </w:rPr>
              <w:t xml:space="preserve">Общее описание видов намечаемой деятельности и их классификация согласно </w:t>
            </w:r>
            <w:r w:rsidR="00C441EF">
              <w:rPr>
                <w:rFonts w:ascii="Times New Roman" w:hAnsi="Times New Roman" w:cs="Times New Roman"/>
                <w:sz w:val="20"/>
                <w:szCs w:val="20"/>
              </w:rPr>
              <w:t xml:space="preserve">Приложения 1 </w:t>
            </w:r>
            <w:r w:rsidRPr="008926D7">
              <w:rPr>
                <w:rFonts w:ascii="Times New Roman" w:hAnsi="Times New Roman" w:cs="Times New Roman"/>
                <w:sz w:val="20"/>
                <w:szCs w:val="20"/>
              </w:rPr>
              <w:t>Экологического Кодекса.</w:t>
            </w:r>
          </w:p>
        </w:tc>
        <w:tc>
          <w:tcPr>
            <w:tcW w:w="2785" w:type="pct"/>
          </w:tcPr>
          <w:p w14:paraId="19F1E62C" w14:textId="14FDDEC9" w:rsidR="009B5E6D" w:rsidRPr="009B5E6D" w:rsidRDefault="007F1931" w:rsidP="009B5E6D">
            <w:pPr>
              <w:jc w:val="both"/>
              <w:rPr>
                <w:rFonts w:ascii="Times New Roman" w:hAnsi="Times New Roman" w:cs="Times New Roman"/>
                <w:sz w:val="20"/>
                <w:szCs w:val="20"/>
                <w:lang w:val="ru-KZ"/>
              </w:rPr>
            </w:pPr>
            <w:r w:rsidRPr="007F1931">
              <w:rPr>
                <w:rFonts w:ascii="Times New Roman" w:hAnsi="Times New Roman" w:cs="Times New Roman"/>
                <w:sz w:val="20"/>
                <w:szCs w:val="20"/>
              </w:rPr>
              <w:t>Намечаемый вид деятельности «</w:t>
            </w:r>
            <w:r w:rsidR="009B5E6D">
              <w:rPr>
                <w:rFonts w:ascii="Times New Roman" w:hAnsi="Times New Roman" w:cs="Times New Roman"/>
                <w:sz w:val="20"/>
                <w:szCs w:val="20"/>
              </w:rPr>
              <w:t xml:space="preserve">Рекультивации </w:t>
            </w:r>
            <w:r w:rsidR="008F6406">
              <w:rPr>
                <w:rFonts w:ascii="Times New Roman" w:hAnsi="Times New Roman" w:cs="Times New Roman"/>
                <w:sz w:val="20"/>
                <w:szCs w:val="20"/>
              </w:rPr>
              <w:t>нарушенных</w:t>
            </w:r>
            <w:r w:rsidR="009B5E6D">
              <w:rPr>
                <w:rFonts w:ascii="Times New Roman" w:hAnsi="Times New Roman" w:cs="Times New Roman"/>
                <w:sz w:val="20"/>
                <w:szCs w:val="20"/>
              </w:rPr>
              <w:t xml:space="preserve"> земельных участков ТОО </w:t>
            </w:r>
            <w:r w:rsidR="009B5E6D">
              <w:rPr>
                <w:rFonts w:ascii="Times New Roman" w:hAnsi="Times New Roman" w:cs="Times New Roman"/>
              </w:rPr>
              <w:t xml:space="preserve">СП Сине Мидас Строй» при добыче общераспространенных полезных ископаемых в грунтовых резервах №2,3.1,3.2,5 с подъездными дорогами при реконструкции автомобильной дороги </w:t>
            </w:r>
            <w:r w:rsidR="00EE3D6D">
              <w:rPr>
                <w:rFonts w:ascii="Times New Roman" w:hAnsi="Times New Roman" w:cs="Times New Roman"/>
              </w:rPr>
              <w:t>р</w:t>
            </w:r>
            <w:r w:rsidR="009B5E6D">
              <w:rPr>
                <w:rFonts w:ascii="Times New Roman" w:hAnsi="Times New Roman" w:cs="Times New Roman"/>
              </w:rPr>
              <w:t>еспубликанского значения М-32 «</w:t>
            </w:r>
            <w:r w:rsidR="00EE3D6D">
              <w:rPr>
                <w:rFonts w:ascii="Times New Roman" w:hAnsi="Times New Roman" w:cs="Times New Roman"/>
              </w:rPr>
              <w:t>Г</w:t>
            </w:r>
            <w:r w:rsidR="009B5E6D">
              <w:rPr>
                <w:rFonts w:ascii="Times New Roman" w:hAnsi="Times New Roman" w:cs="Times New Roman"/>
              </w:rPr>
              <w:t>раница РФ (на Самару)-Шымкент</w:t>
            </w:r>
            <w:r w:rsidRPr="007F1931">
              <w:rPr>
                <w:rFonts w:ascii="Times New Roman" w:hAnsi="Times New Roman" w:cs="Times New Roman"/>
                <w:color w:val="000000" w:themeColor="text1"/>
                <w:sz w:val="20"/>
                <w:szCs w:val="20"/>
              </w:rPr>
              <w:t>»</w:t>
            </w:r>
            <w:r w:rsidR="009B5E6D">
              <w:rPr>
                <w:rFonts w:ascii="Times New Roman" w:hAnsi="Times New Roman" w:cs="Times New Roman"/>
                <w:color w:val="000000" w:themeColor="text1"/>
                <w:sz w:val="20"/>
                <w:szCs w:val="20"/>
              </w:rPr>
              <w:t xml:space="preserve"> участок Актобе-Карабутак-</w:t>
            </w:r>
            <w:proofErr w:type="spellStart"/>
            <w:r w:rsidR="009B5E6D">
              <w:rPr>
                <w:rFonts w:ascii="Times New Roman" w:hAnsi="Times New Roman" w:cs="Times New Roman"/>
                <w:color w:val="000000" w:themeColor="text1"/>
                <w:sz w:val="20"/>
                <w:szCs w:val="20"/>
              </w:rPr>
              <w:t>Улгайсын</w:t>
            </w:r>
            <w:proofErr w:type="spellEnd"/>
            <w:r w:rsidR="009B5E6D">
              <w:rPr>
                <w:rFonts w:ascii="Times New Roman" w:hAnsi="Times New Roman" w:cs="Times New Roman"/>
                <w:color w:val="000000" w:themeColor="text1"/>
                <w:sz w:val="20"/>
                <w:szCs w:val="20"/>
              </w:rPr>
              <w:t>»</w:t>
            </w:r>
            <w:r w:rsidRPr="007F1931">
              <w:rPr>
                <w:rFonts w:ascii="Times New Roman" w:hAnsi="Times New Roman" w:cs="Times New Roman"/>
                <w:color w:val="000000" w:themeColor="text1"/>
                <w:sz w:val="20"/>
                <w:szCs w:val="20"/>
              </w:rPr>
              <w:t>,</w:t>
            </w:r>
            <w:r w:rsidR="009B5E6D">
              <w:rPr>
                <w:rFonts w:ascii="Times New Roman" w:hAnsi="Times New Roman" w:cs="Times New Roman"/>
                <w:color w:val="000000" w:themeColor="text1"/>
                <w:sz w:val="20"/>
                <w:szCs w:val="20"/>
              </w:rPr>
              <w:t xml:space="preserve"> км 763-1025, участок км 719-819 на территории Хромтауского района»</w:t>
            </w:r>
            <w:r w:rsidRPr="007F1931">
              <w:rPr>
                <w:rFonts w:ascii="Times New Roman" w:hAnsi="Times New Roman" w:cs="Times New Roman"/>
                <w:sz w:val="20"/>
                <w:szCs w:val="20"/>
              </w:rPr>
              <w:t xml:space="preserve"> </w:t>
            </w:r>
            <w:r w:rsidR="009B5E6D" w:rsidRPr="009B5E6D">
              <w:rPr>
                <w:rFonts w:ascii="Times New Roman" w:hAnsi="Times New Roman" w:cs="Times New Roman"/>
                <w:sz w:val="20"/>
                <w:szCs w:val="20"/>
                <w:lang w:val="ru-KZ"/>
              </w:rPr>
              <w:t>классифицируется пунктом 2.10 раздела 2 приложения 1 Экологического Кодекса</w:t>
            </w:r>
            <w:r w:rsidR="009B5E6D">
              <w:rPr>
                <w:rFonts w:ascii="Times New Roman" w:hAnsi="Times New Roman" w:cs="Times New Roman"/>
                <w:sz w:val="20"/>
                <w:szCs w:val="20"/>
                <w:lang w:val="ru-KZ"/>
              </w:rPr>
              <w:t xml:space="preserve"> </w:t>
            </w:r>
            <w:r w:rsidR="009B5E6D" w:rsidRPr="009B5E6D">
              <w:rPr>
                <w:rFonts w:ascii="Times New Roman" w:hAnsi="Times New Roman" w:cs="Times New Roman"/>
                <w:sz w:val="20"/>
                <w:szCs w:val="20"/>
                <w:lang w:val="ru-KZ"/>
              </w:rPr>
              <w:t>Республики Казахстан от 2.01.2021 года №400-VI ЗРК.</w:t>
            </w:r>
          </w:p>
          <w:p w14:paraId="7017EB24" w14:textId="68339806" w:rsidR="009B5E6D" w:rsidRPr="008F6406" w:rsidRDefault="009B5E6D" w:rsidP="008F6406">
            <w:pPr>
              <w:pStyle w:val="a4"/>
              <w:numPr>
                <w:ilvl w:val="0"/>
                <w:numId w:val="29"/>
              </w:numPr>
              <w:jc w:val="both"/>
              <w:rPr>
                <w:rFonts w:ascii="Times New Roman" w:hAnsi="Times New Roman" w:cs="Times New Roman"/>
                <w:b/>
                <w:bCs/>
                <w:sz w:val="20"/>
                <w:szCs w:val="20"/>
                <w:lang w:val="ru-KZ"/>
              </w:rPr>
            </w:pPr>
            <w:r w:rsidRPr="008F6406">
              <w:rPr>
                <w:rFonts w:ascii="Times New Roman" w:hAnsi="Times New Roman" w:cs="Times New Roman"/>
                <w:b/>
                <w:bCs/>
                <w:sz w:val="20"/>
                <w:szCs w:val="20"/>
                <w:lang w:val="ru-KZ"/>
              </w:rPr>
              <w:t>пункт 2.10 Проведение работ по рекультивации нарушенных земель и других</w:t>
            </w:r>
          </w:p>
          <w:p w14:paraId="60A4B704" w14:textId="77777777" w:rsidR="009B5E6D" w:rsidRPr="009B5E6D" w:rsidRDefault="009B5E6D" w:rsidP="009B5E6D">
            <w:pPr>
              <w:jc w:val="both"/>
              <w:rPr>
                <w:rFonts w:ascii="Times New Roman" w:hAnsi="Times New Roman" w:cs="Times New Roman"/>
                <w:b/>
                <w:bCs/>
                <w:sz w:val="20"/>
                <w:szCs w:val="20"/>
                <w:lang w:val="ru-KZ"/>
              </w:rPr>
            </w:pPr>
            <w:r w:rsidRPr="009B5E6D">
              <w:rPr>
                <w:rFonts w:ascii="Times New Roman" w:hAnsi="Times New Roman" w:cs="Times New Roman"/>
                <w:b/>
                <w:bCs/>
                <w:sz w:val="20"/>
                <w:szCs w:val="20"/>
                <w:lang w:val="ru-KZ"/>
              </w:rPr>
              <w:t>объектов недропользования</w:t>
            </w:r>
          </w:p>
          <w:p w14:paraId="4E98BD31" w14:textId="77777777" w:rsidR="00626673" w:rsidRDefault="009B5E6D" w:rsidP="00501E85">
            <w:pPr>
              <w:jc w:val="both"/>
              <w:rPr>
                <w:rFonts w:ascii="Times New Roman" w:hAnsi="Times New Roman" w:cs="Times New Roman"/>
                <w:sz w:val="20"/>
                <w:szCs w:val="20"/>
                <w:lang w:val="ru-KZ"/>
              </w:rPr>
            </w:pPr>
            <w:r w:rsidRPr="009B5E6D">
              <w:rPr>
                <w:rFonts w:ascii="Times New Roman" w:hAnsi="Times New Roman" w:cs="Times New Roman"/>
                <w:sz w:val="20"/>
                <w:szCs w:val="20"/>
                <w:lang w:val="ru-KZ"/>
              </w:rPr>
              <w:t>Проведение работ по рекультивации нарушенных земель и других объектов</w:t>
            </w:r>
            <w:r w:rsidR="008F6406">
              <w:rPr>
                <w:rFonts w:ascii="Times New Roman" w:hAnsi="Times New Roman" w:cs="Times New Roman"/>
                <w:sz w:val="20"/>
                <w:szCs w:val="20"/>
                <w:lang w:val="ru-KZ"/>
              </w:rPr>
              <w:t xml:space="preserve"> </w:t>
            </w:r>
            <w:r w:rsidRPr="009B5E6D">
              <w:rPr>
                <w:rFonts w:ascii="Times New Roman" w:hAnsi="Times New Roman" w:cs="Times New Roman"/>
                <w:sz w:val="20"/>
                <w:szCs w:val="20"/>
                <w:lang w:val="ru-KZ"/>
              </w:rPr>
              <w:t>недропользования подлежит проведению процедуры скрининга воздействий намечаемой</w:t>
            </w:r>
            <w:r w:rsidR="008F6406">
              <w:rPr>
                <w:rFonts w:ascii="Times New Roman" w:hAnsi="Times New Roman" w:cs="Times New Roman"/>
                <w:sz w:val="20"/>
                <w:szCs w:val="20"/>
                <w:lang w:val="ru-KZ"/>
              </w:rPr>
              <w:t xml:space="preserve"> </w:t>
            </w:r>
            <w:r w:rsidRPr="009B5E6D">
              <w:rPr>
                <w:rFonts w:ascii="Times New Roman" w:hAnsi="Times New Roman" w:cs="Times New Roman"/>
                <w:sz w:val="20"/>
                <w:szCs w:val="20"/>
                <w:lang w:val="ru-KZ"/>
              </w:rPr>
              <w:t>деятельности.</w:t>
            </w:r>
          </w:p>
          <w:p w14:paraId="549EDB9D" w14:textId="77777777" w:rsidR="000654ED" w:rsidRPr="001239F8" w:rsidRDefault="000654ED" w:rsidP="000654ED">
            <w:pPr>
              <w:jc w:val="both"/>
              <w:rPr>
                <w:rFonts w:ascii="Times New Roman" w:eastAsia="Calibri" w:hAnsi="Times New Roman" w:cs="Times New Roman"/>
                <w:sz w:val="20"/>
                <w:szCs w:val="20"/>
                <w:lang w:val="kk-KZ"/>
              </w:rPr>
            </w:pPr>
            <w:r w:rsidRPr="00D557D8">
              <w:rPr>
                <w:rFonts w:ascii="Times New Roman" w:eastAsia="Calibri" w:hAnsi="Times New Roman" w:cs="Times New Roman"/>
              </w:rPr>
              <w:t xml:space="preserve">Согласно п.2 </w:t>
            </w:r>
            <w:r w:rsidRPr="00D557D8">
              <w:rPr>
                <w:rFonts w:ascii="Times New Roman" w:hAnsi="Times New Roman" w:cs="Times New Roman"/>
              </w:rPr>
              <w:t>(</w:t>
            </w:r>
            <w:r w:rsidRPr="00D557D8">
              <w:rPr>
                <w:rFonts w:ascii="Times New Roman" w:hAnsi="Times New Roman" w:cs="Times New Roman"/>
                <w:color w:val="000000"/>
              </w:rPr>
              <w:t>1) наличие</w:t>
            </w:r>
            <w:r w:rsidRPr="001239F8">
              <w:rPr>
                <w:rFonts w:ascii="Times New Roman" w:hAnsi="Times New Roman" w:cs="Times New Roman"/>
                <w:color w:val="000000"/>
                <w:sz w:val="20"/>
                <w:szCs w:val="20"/>
              </w:rPr>
              <w:t xml:space="preserve"> на объекте стационарных источников эмиссий, масса загрязняющих веществ в выбросах в атмосферный воздух которых составляет 10 тонн в год и более</w:t>
            </w:r>
            <w:r w:rsidRPr="001239F8">
              <w:rPr>
                <w:rFonts w:ascii="Times New Roman" w:hAnsi="Times New Roman" w:cs="Times New Roman"/>
                <w:sz w:val="20"/>
                <w:szCs w:val="20"/>
              </w:rPr>
              <w:t xml:space="preserve">) </w:t>
            </w:r>
            <w:r w:rsidRPr="001239F8">
              <w:rPr>
                <w:rFonts w:ascii="Times New Roman" w:eastAsia="Calibri" w:hAnsi="Times New Roman" w:cs="Times New Roman"/>
                <w:sz w:val="20"/>
                <w:szCs w:val="20"/>
              </w:rPr>
              <w:t xml:space="preserve">Приложение 2 </w:t>
            </w:r>
            <w:r w:rsidRPr="001239F8">
              <w:rPr>
                <w:rFonts w:ascii="Times New Roman" w:hAnsi="Times New Roman" w:cs="Times New Roman"/>
                <w:sz w:val="20"/>
                <w:szCs w:val="20"/>
              </w:rPr>
              <w:t>Экологического Кодекса РК №400-</w:t>
            </w:r>
            <w:r w:rsidRPr="001239F8">
              <w:rPr>
                <w:rFonts w:ascii="Times New Roman" w:hAnsi="Times New Roman" w:cs="Times New Roman"/>
                <w:sz w:val="20"/>
                <w:szCs w:val="20"/>
                <w:lang w:val="en-US"/>
              </w:rPr>
              <w:t>IV</w:t>
            </w:r>
            <w:r w:rsidRPr="001239F8">
              <w:rPr>
                <w:rFonts w:ascii="Times New Roman" w:hAnsi="Times New Roman" w:cs="Times New Roman"/>
                <w:sz w:val="20"/>
                <w:szCs w:val="20"/>
              </w:rPr>
              <w:t xml:space="preserve"> от 02.01.2021г.  объект </w:t>
            </w:r>
            <w:r w:rsidRPr="001239F8">
              <w:rPr>
                <w:rFonts w:ascii="Times New Roman" w:eastAsia="Calibri" w:hAnsi="Times New Roman" w:cs="Times New Roman"/>
                <w:sz w:val="20"/>
                <w:szCs w:val="20"/>
              </w:rPr>
              <w:t>относится</w:t>
            </w:r>
            <w:r w:rsidRPr="001239F8">
              <w:rPr>
                <w:rFonts w:ascii="Times New Roman" w:hAnsi="Times New Roman" w:cs="Times New Roman"/>
                <w:sz w:val="20"/>
                <w:szCs w:val="20"/>
              </w:rPr>
              <w:t xml:space="preserve"> к I</w:t>
            </w:r>
            <w:r w:rsidRPr="001239F8">
              <w:rPr>
                <w:rFonts w:ascii="Times New Roman" w:hAnsi="Times New Roman" w:cs="Times New Roman"/>
                <w:sz w:val="20"/>
                <w:szCs w:val="20"/>
                <w:lang w:val="en-US"/>
              </w:rPr>
              <w:t>II</w:t>
            </w:r>
            <w:r w:rsidRPr="001239F8">
              <w:rPr>
                <w:rFonts w:ascii="Times New Roman" w:hAnsi="Times New Roman" w:cs="Times New Roman"/>
                <w:sz w:val="20"/>
                <w:szCs w:val="20"/>
              </w:rPr>
              <w:t xml:space="preserve"> категории. </w:t>
            </w:r>
          </w:p>
          <w:p w14:paraId="6D5BF591" w14:textId="77777777" w:rsidR="000654ED" w:rsidRPr="004E21CA" w:rsidRDefault="000654ED" w:rsidP="000654ED">
            <w:pPr>
              <w:pStyle w:val="af8"/>
              <w:jc w:val="both"/>
              <w:rPr>
                <w:sz w:val="22"/>
              </w:rPr>
            </w:pPr>
            <w:r w:rsidRPr="004E21CA">
              <w:rPr>
                <w:sz w:val="22"/>
              </w:rPr>
              <w:t xml:space="preserve">Согласно глава 2, пункт 12 Приказа Министра экологии и природных ресурсов Республики Казахстан от 13 ноября 2023 года № 317 «О внесении изменений и дополнений в приказ Министра экологии, геологии и природных ресурсов Республики Казахстан от 13 июля 2021 года № 246 "Об утверждении Инструкции по определению категории объекта, оказывающего негативное воздействие на окружающую среду"- данный объект относится к III категории. </w:t>
            </w:r>
          </w:p>
          <w:p w14:paraId="09163E4B" w14:textId="70BBFF24" w:rsidR="000654ED" w:rsidRPr="000654ED" w:rsidRDefault="000654ED" w:rsidP="00501E85">
            <w:pPr>
              <w:jc w:val="both"/>
              <w:rPr>
                <w:rFonts w:ascii="Times New Roman" w:hAnsi="Times New Roman" w:cs="Times New Roman"/>
              </w:rPr>
            </w:pPr>
            <w:bookmarkStart w:id="0" w:name="z93"/>
            <w:r w:rsidRPr="000654ED">
              <w:rPr>
                <w:rFonts w:ascii="Times New Roman" w:hAnsi="Times New Roman" w:cs="Times New Roman"/>
                <w:color w:val="000000"/>
              </w:rPr>
              <w:t>9) работы по рекультивации и (или) ликвидации при которых масса загрязняющих веществ в выбросах в атмосферный воздух составляет 10 тонн в год и более за исключением критериев, предусмотренных подпункте 3) пункта 10 и подпункте 3) пункта 11 настоящей Инструкции;</w:t>
            </w:r>
            <w:bookmarkEnd w:id="0"/>
          </w:p>
        </w:tc>
      </w:tr>
      <w:tr w:rsidR="0086614F" w:rsidRPr="008926D7" w14:paraId="6FA7D82A" w14:textId="77777777" w:rsidTr="00E15DED">
        <w:trPr>
          <w:trHeight w:val="372"/>
        </w:trPr>
        <w:tc>
          <w:tcPr>
            <w:tcW w:w="251" w:type="pct"/>
            <w:vMerge w:val="restart"/>
          </w:tcPr>
          <w:p w14:paraId="529D3306" w14:textId="77777777" w:rsidR="00626673" w:rsidRPr="008926D7" w:rsidRDefault="00626673" w:rsidP="008926D7">
            <w:pPr>
              <w:jc w:val="both"/>
              <w:rPr>
                <w:rFonts w:ascii="Times New Roman" w:hAnsi="Times New Roman" w:cs="Times New Roman"/>
                <w:sz w:val="20"/>
                <w:szCs w:val="20"/>
              </w:rPr>
            </w:pPr>
            <w:r w:rsidRPr="008926D7">
              <w:rPr>
                <w:rFonts w:ascii="Times New Roman" w:hAnsi="Times New Roman" w:cs="Times New Roman"/>
                <w:sz w:val="20"/>
                <w:szCs w:val="20"/>
              </w:rPr>
              <w:t>3</w:t>
            </w:r>
          </w:p>
        </w:tc>
        <w:tc>
          <w:tcPr>
            <w:tcW w:w="1964" w:type="pct"/>
          </w:tcPr>
          <w:p w14:paraId="73BB40A6" w14:textId="77777777" w:rsidR="00626673" w:rsidRPr="008926D7" w:rsidRDefault="00626673" w:rsidP="008926D7">
            <w:pPr>
              <w:jc w:val="both"/>
              <w:rPr>
                <w:rFonts w:ascii="Times New Roman" w:hAnsi="Times New Roman" w:cs="Times New Roman"/>
                <w:sz w:val="20"/>
                <w:szCs w:val="20"/>
              </w:rPr>
            </w:pPr>
            <w:r w:rsidRPr="008926D7">
              <w:rPr>
                <w:rFonts w:ascii="Times New Roman" w:hAnsi="Times New Roman" w:cs="Times New Roman"/>
                <w:sz w:val="20"/>
                <w:szCs w:val="20"/>
              </w:rPr>
              <w:t>В случаях внесения в виды деятельности существенных изменений:</w:t>
            </w:r>
          </w:p>
        </w:tc>
        <w:tc>
          <w:tcPr>
            <w:tcW w:w="2785" w:type="pct"/>
          </w:tcPr>
          <w:p w14:paraId="71AC077A" w14:textId="77777777" w:rsidR="00626673" w:rsidRPr="008926D7" w:rsidRDefault="000D39CF" w:rsidP="008926D7">
            <w:pPr>
              <w:jc w:val="both"/>
              <w:rPr>
                <w:rFonts w:ascii="Times New Roman" w:hAnsi="Times New Roman" w:cs="Times New Roman"/>
                <w:sz w:val="20"/>
                <w:szCs w:val="20"/>
              </w:rPr>
            </w:pPr>
            <w:r w:rsidRPr="008926D7">
              <w:rPr>
                <w:rFonts w:ascii="Times New Roman" w:hAnsi="Times New Roman" w:cs="Times New Roman"/>
                <w:sz w:val="20"/>
                <w:szCs w:val="20"/>
              </w:rPr>
              <w:t>-</w:t>
            </w:r>
          </w:p>
        </w:tc>
      </w:tr>
      <w:tr w:rsidR="0086614F" w:rsidRPr="008926D7" w14:paraId="1EB9CC12" w14:textId="77777777" w:rsidTr="00E15DED">
        <w:trPr>
          <w:trHeight w:val="811"/>
        </w:trPr>
        <w:tc>
          <w:tcPr>
            <w:tcW w:w="251" w:type="pct"/>
            <w:vMerge/>
          </w:tcPr>
          <w:p w14:paraId="151CC569" w14:textId="77777777" w:rsidR="00626673" w:rsidRPr="008926D7" w:rsidRDefault="00626673" w:rsidP="008926D7">
            <w:pPr>
              <w:jc w:val="both"/>
              <w:rPr>
                <w:rFonts w:ascii="Times New Roman" w:hAnsi="Times New Roman" w:cs="Times New Roman"/>
                <w:sz w:val="20"/>
                <w:szCs w:val="20"/>
              </w:rPr>
            </w:pPr>
          </w:p>
        </w:tc>
        <w:tc>
          <w:tcPr>
            <w:tcW w:w="1964" w:type="pct"/>
          </w:tcPr>
          <w:p w14:paraId="0BCE1441" w14:textId="77777777" w:rsidR="00626673" w:rsidRPr="008926D7" w:rsidRDefault="00626673" w:rsidP="008926D7">
            <w:pPr>
              <w:jc w:val="both"/>
              <w:rPr>
                <w:rFonts w:ascii="Times New Roman" w:hAnsi="Times New Roman" w:cs="Times New Roman"/>
                <w:sz w:val="20"/>
                <w:szCs w:val="20"/>
              </w:rPr>
            </w:pPr>
            <w:r w:rsidRPr="008926D7">
              <w:rPr>
                <w:rFonts w:ascii="Times New Roman" w:hAnsi="Times New Roman" w:cs="Times New Roman"/>
                <w:sz w:val="20"/>
                <w:szCs w:val="20"/>
              </w:rPr>
              <w:t>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пункта 1 статьи 65 Кодекса);</w:t>
            </w:r>
          </w:p>
        </w:tc>
        <w:tc>
          <w:tcPr>
            <w:tcW w:w="2785" w:type="pct"/>
          </w:tcPr>
          <w:p w14:paraId="470F1596" w14:textId="77777777" w:rsidR="008F6406" w:rsidRPr="008F6406" w:rsidRDefault="008F6406" w:rsidP="008F6406">
            <w:pPr>
              <w:jc w:val="both"/>
              <w:rPr>
                <w:rFonts w:ascii="Times New Roman" w:eastAsia="Times New Roman" w:hAnsi="Times New Roman" w:cs="Times New Roman"/>
                <w:lang w:val="ru-KZ"/>
              </w:rPr>
            </w:pPr>
            <w:r w:rsidRPr="008F6406">
              <w:rPr>
                <w:rFonts w:ascii="Times New Roman" w:eastAsia="Times New Roman" w:hAnsi="Times New Roman" w:cs="Times New Roman"/>
                <w:lang w:val="ru-KZ"/>
              </w:rPr>
              <w:t>В отношении данной деятельности процедура «Выдачи заключения об определении</w:t>
            </w:r>
          </w:p>
          <w:p w14:paraId="7BEBC38C" w14:textId="711619DB" w:rsidR="00626673" w:rsidRPr="008926D7" w:rsidRDefault="008F6406" w:rsidP="008F6406">
            <w:pPr>
              <w:jc w:val="both"/>
              <w:rPr>
                <w:rFonts w:ascii="Times New Roman" w:hAnsi="Times New Roman" w:cs="Times New Roman"/>
                <w:sz w:val="20"/>
                <w:szCs w:val="20"/>
              </w:rPr>
            </w:pPr>
            <w:r w:rsidRPr="008F6406">
              <w:rPr>
                <w:rFonts w:ascii="Times New Roman" w:eastAsia="Times New Roman" w:hAnsi="Times New Roman" w:cs="Times New Roman"/>
                <w:lang w:val="ru-KZ"/>
              </w:rPr>
              <w:t>сферы охвата оценки воздействия на окружающую среду и (или) скрининга воздействий</w:t>
            </w:r>
            <w:r>
              <w:rPr>
                <w:rFonts w:ascii="Times New Roman" w:eastAsia="Times New Roman" w:hAnsi="Times New Roman" w:cs="Times New Roman"/>
                <w:lang w:val="ru-KZ"/>
              </w:rPr>
              <w:t xml:space="preserve"> </w:t>
            </w:r>
            <w:r w:rsidRPr="008F6406">
              <w:rPr>
                <w:rFonts w:ascii="Times New Roman" w:eastAsia="Times New Roman" w:hAnsi="Times New Roman" w:cs="Times New Roman"/>
                <w:lang w:val="ru-KZ"/>
              </w:rPr>
              <w:t>намечаемой деятельности» проводится в первые.</w:t>
            </w:r>
          </w:p>
        </w:tc>
      </w:tr>
      <w:tr w:rsidR="0086614F" w:rsidRPr="008926D7" w14:paraId="34964072" w14:textId="77777777" w:rsidTr="00E15DED">
        <w:trPr>
          <w:trHeight w:val="1215"/>
        </w:trPr>
        <w:tc>
          <w:tcPr>
            <w:tcW w:w="251" w:type="pct"/>
            <w:vMerge/>
          </w:tcPr>
          <w:p w14:paraId="58D68BE7" w14:textId="77777777" w:rsidR="00626673" w:rsidRPr="008926D7" w:rsidRDefault="00626673" w:rsidP="008926D7">
            <w:pPr>
              <w:jc w:val="both"/>
              <w:rPr>
                <w:rFonts w:ascii="Times New Roman" w:hAnsi="Times New Roman" w:cs="Times New Roman"/>
                <w:sz w:val="20"/>
                <w:szCs w:val="20"/>
              </w:rPr>
            </w:pPr>
          </w:p>
        </w:tc>
        <w:tc>
          <w:tcPr>
            <w:tcW w:w="1964" w:type="pct"/>
          </w:tcPr>
          <w:p w14:paraId="39C2140E" w14:textId="77777777" w:rsidR="00626673" w:rsidRPr="008926D7" w:rsidRDefault="00626673" w:rsidP="008926D7">
            <w:pPr>
              <w:jc w:val="both"/>
              <w:rPr>
                <w:rFonts w:ascii="Times New Roman" w:hAnsi="Times New Roman" w:cs="Times New Roman"/>
                <w:sz w:val="20"/>
                <w:szCs w:val="20"/>
              </w:rPr>
            </w:pPr>
            <w:r w:rsidRPr="008926D7">
              <w:rPr>
                <w:rFonts w:ascii="Times New Roman" w:hAnsi="Times New Roman" w:cs="Times New Roman"/>
                <w:sz w:val="20"/>
                <w:szCs w:val="20"/>
              </w:rPr>
              <w:t xml:space="preserve"> описание существенных изменений в виды деятельности и (или) деятельность объектов,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(подпункт 4) пункта 1 статьи 65 Кодекса)</w:t>
            </w:r>
          </w:p>
        </w:tc>
        <w:tc>
          <w:tcPr>
            <w:tcW w:w="2785" w:type="pct"/>
          </w:tcPr>
          <w:p w14:paraId="65882F94" w14:textId="77777777" w:rsidR="00626673" w:rsidRPr="00C70E8D" w:rsidRDefault="00C70E8D" w:rsidP="002B373E">
            <w:pPr>
              <w:autoSpaceDE w:val="0"/>
              <w:autoSpaceDN w:val="0"/>
              <w:adjustRightInd w:val="0"/>
              <w:jc w:val="both"/>
              <w:rPr>
                <w:rFonts w:ascii="Times New Roman" w:eastAsia="Calibri" w:hAnsi="Times New Roman" w:cs="Times New Roman"/>
                <w:lang w:eastAsia="ru-RU"/>
              </w:rPr>
            </w:pPr>
            <w:r w:rsidRPr="00C70E8D">
              <w:rPr>
                <w:rFonts w:ascii="Times New Roman" w:hAnsi="Times New Roman" w:cs="Times New Roman"/>
                <w:color w:val="000000"/>
              </w:rPr>
              <w:t>Скрининг ранее не проводился</w:t>
            </w:r>
          </w:p>
        </w:tc>
      </w:tr>
      <w:tr w:rsidR="0086614F" w:rsidRPr="007F2522" w14:paraId="0D62DE8E" w14:textId="77777777" w:rsidTr="00E15DED">
        <w:tc>
          <w:tcPr>
            <w:tcW w:w="251" w:type="pct"/>
          </w:tcPr>
          <w:p w14:paraId="03331CAD" w14:textId="77777777" w:rsidR="007864CD" w:rsidRPr="005C1B42" w:rsidRDefault="007864CD" w:rsidP="008926D7">
            <w:pPr>
              <w:jc w:val="both"/>
              <w:rPr>
                <w:rFonts w:ascii="Times New Roman" w:hAnsi="Times New Roman" w:cs="Times New Roman"/>
                <w:sz w:val="20"/>
                <w:szCs w:val="20"/>
              </w:rPr>
            </w:pPr>
            <w:r w:rsidRPr="005C1B42">
              <w:rPr>
                <w:rFonts w:ascii="Times New Roman" w:hAnsi="Times New Roman" w:cs="Times New Roman"/>
                <w:sz w:val="20"/>
                <w:szCs w:val="20"/>
              </w:rPr>
              <w:t>4</w:t>
            </w:r>
          </w:p>
        </w:tc>
        <w:tc>
          <w:tcPr>
            <w:tcW w:w="1964" w:type="pct"/>
          </w:tcPr>
          <w:p w14:paraId="5ADFC25B" w14:textId="77777777" w:rsidR="007864CD" w:rsidRPr="005C1B42" w:rsidRDefault="007864CD" w:rsidP="008926D7">
            <w:pPr>
              <w:jc w:val="both"/>
              <w:rPr>
                <w:rFonts w:ascii="Times New Roman" w:hAnsi="Times New Roman" w:cs="Times New Roman"/>
                <w:sz w:val="20"/>
                <w:szCs w:val="20"/>
              </w:rPr>
            </w:pPr>
            <w:r w:rsidRPr="005C1B42">
              <w:rPr>
                <w:rFonts w:ascii="Times New Roman" w:hAnsi="Times New Roman" w:cs="Times New Roman"/>
                <w:sz w:val="20"/>
                <w:szCs w:val="20"/>
              </w:rPr>
              <w:t>Сведения о предполагаемом месте осуществления намечаемой деятельности, обоснование выбора места и возможностях выбора других мест</w:t>
            </w:r>
          </w:p>
        </w:tc>
        <w:tc>
          <w:tcPr>
            <w:tcW w:w="2785" w:type="pct"/>
          </w:tcPr>
          <w:p w14:paraId="199FFA92" w14:textId="77777777" w:rsidR="007F2522" w:rsidRPr="007F2522" w:rsidRDefault="007F2522" w:rsidP="007F2522">
            <w:pPr>
              <w:autoSpaceDE w:val="0"/>
              <w:autoSpaceDN w:val="0"/>
              <w:adjustRightInd w:val="0"/>
              <w:jc w:val="both"/>
              <w:rPr>
                <w:rFonts w:ascii="Times New Roman" w:hAnsi="Times New Roman" w:cs="Times New Roman"/>
                <w:sz w:val="20"/>
                <w:szCs w:val="20"/>
                <w:lang w:val="ru-KZ"/>
              </w:rPr>
            </w:pPr>
            <w:r w:rsidRPr="007F2522">
              <w:rPr>
                <w:rFonts w:ascii="Times New Roman" w:hAnsi="Times New Roman" w:cs="Times New Roman"/>
                <w:sz w:val="20"/>
                <w:szCs w:val="20"/>
                <w:lang w:val="ru-KZ"/>
              </w:rPr>
              <w:t xml:space="preserve">Грунтовые резервы расположены в Хромтауском районе на землях сельского округа Акжар. </w:t>
            </w:r>
          </w:p>
          <w:p w14:paraId="30672985" w14:textId="77777777" w:rsidR="00E27EE8" w:rsidRDefault="007F2522" w:rsidP="007F2522">
            <w:pPr>
              <w:autoSpaceDE w:val="0"/>
              <w:autoSpaceDN w:val="0"/>
              <w:adjustRightInd w:val="0"/>
              <w:jc w:val="both"/>
              <w:rPr>
                <w:rFonts w:ascii="Times New Roman" w:hAnsi="Times New Roman" w:cs="Times New Roman"/>
                <w:sz w:val="20"/>
                <w:szCs w:val="20"/>
                <w:lang w:val="ru-KZ"/>
              </w:rPr>
            </w:pPr>
            <w:r w:rsidRPr="007F2522">
              <w:rPr>
                <w:rFonts w:ascii="Times New Roman" w:hAnsi="Times New Roman" w:cs="Times New Roman"/>
                <w:sz w:val="20"/>
                <w:szCs w:val="20"/>
                <w:lang w:val="ru-KZ"/>
              </w:rPr>
              <w:t xml:space="preserve">Участок Г.Р. №2 – в 4 км на северо-запад от </w:t>
            </w:r>
            <w:proofErr w:type="spellStart"/>
            <w:r w:rsidRPr="007F2522">
              <w:rPr>
                <w:rFonts w:ascii="Times New Roman" w:hAnsi="Times New Roman" w:cs="Times New Roman"/>
                <w:sz w:val="20"/>
                <w:szCs w:val="20"/>
                <w:lang w:val="ru-KZ"/>
              </w:rPr>
              <w:t>с.Акжар</w:t>
            </w:r>
            <w:proofErr w:type="spellEnd"/>
            <w:r w:rsidRPr="007F2522">
              <w:rPr>
                <w:rFonts w:ascii="Times New Roman" w:hAnsi="Times New Roman" w:cs="Times New Roman"/>
                <w:sz w:val="20"/>
                <w:szCs w:val="20"/>
                <w:lang w:val="ru-KZ"/>
              </w:rPr>
              <w:t xml:space="preserve">, в 0,4 км на северо-восток от трассы Актобе – Хромтау. Участок Г.Р. №3 – в 3,0 км на северо-восток от </w:t>
            </w:r>
            <w:proofErr w:type="spellStart"/>
            <w:r w:rsidRPr="007F2522">
              <w:rPr>
                <w:rFonts w:ascii="Times New Roman" w:hAnsi="Times New Roman" w:cs="Times New Roman"/>
                <w:sz w:val="20"/>
                <w:szCs w:val="20"/>
                <w:lang w:val="ru-KZ"/>
              </w:rPr>
              <w:t>с.Акжар</w:t>
            </w:r>
            <w:proofErr w:type="spellEnd"/>
            <w:r w:rsidRPr="007F2522">
              <w:rPr>
                <w:rFonts w:ascii="Times New Roman" w:hAnsi="Times New Roman" w:cs="Times New Roman"/>
                <w:sz w:val="20"/>
                <w:szCs w:val="20"/>
                <w:lang w:val="ru-KZ"/>
              </w:rPr>
              <w:t xml:space="preserve">, в 1,4 км на северо-восток от трассы Актобе – Хромтау. Участок Г.Р. №5 – в 13,5 км на северо-восток-восток от </w:t>
            </w:r>
            <w:proofErr w:type="spellStart"/>
            <w:r w:rsidRPr="007F2522">
              <w:rPr>
                <w:rFonts w:ascii="Times New Roman" w:hAnsi="Times New Roman" w:cs="Times New Roman"/>
                <w:sz w:val="20"/>
                <w:szCs w:val="20"/>
                <w:lang w:val="ru-KZ"/>
              </w:rPr>
              <w:t>с.Акжар</w:t>
            </w:r>
            <w:proofErr w:type="spellEnd"/>
            <w:r w:rsidRPr="007F2522">
              <w:rPr>
                <w:rFonts w:ascii="Times New Roman" w:hAnsi="Times New Roman" w:cs="Times New Roman"/>
                <w:sz w:val="20"/>
                <w:szCs w:val="20"/>
                <w:lang w:val="ru-KZ"/>
              </w:rPr>
              <w:t xml:space="preserve"> и в 7,0 км на северо-восток от </w:t>
            </w:r>
            <w:proofErr w:type="spellStart"/>
            <w:r w:rsidRPr="007F2522">
              <w:rPr>
                <w:rFonts w:ascii="Times New Roman" w:hAnsi="Times New Roman" w:cs="Times New Roman"/>
                <w:sz w:val="20"/>
                <w:szCs w:val="20"/>
                <w:lang w:val="ru-KZ"/>
              </w:rPr>
              <w:t>ст.Жазык</w:t>
            </w:r>
            <w:proofErr w:type="spellEnd"/>
            <w:r w:rsidRPr="007F2522">
              <w:rPr>
                <w:rFonts w:ascii="Times New Roman" w:hAnsi="Times New Roman" w:cs="Times New Roman"/>
                <w:sz w:val="20"/>
                <w:szCs w:val="20"/>
                <w:lang w:val="ru-KZ"/>
              </w:rPr>
              <w:t>, в 0,2 км на северо-запад от трассы Актобе – Хромтау.</w:t>
            </w:r>
          </w:p>
          <w:p w14:paraId="1B6B40FA" w14:textId="77777777" w:rsidR="007F2522" w:rsidRDefault="007F2522" w:rsidP="007F2522">
            <w:pPr>
              <w:autoSpaceDE w:val="0"/>
              <w:autoSpaceDN w:val="0"/>
              <w:adjustRightInd w:val="0"/>
              <w:jc w:val="both"/>
              <w:rPr>
                <w:rFonts w:ascii="Times New Roman" w:hAnsi="Times New Roman" w:cs="Times New Roman"/>
                <w:sz w:val="20"/>
                <w:szCs w:val="20"/>
                <w:lang w:val="ru-KZ"/>
              </w:rPr>
            </w:pPr>
            <w:r w:rsidRPr="007F2522">
              <w:rPr>
                <w:rFonts w:ascii="Times New Roman" w:hAnsi="Times New Roman" w:cs="Times New Roman"/>
                <w:sz w:val="20"/>
                <w:szCs w:val="20"/>
                <w:lang w:val="ru-KZ"/>
              </w:rPr>
              <w:t>Координаты условного центра участков:</w:t>
            </w:r>
            <w:r w:rsidRPr="007F2522">
              <w:rPr>
                <w:rFonts w:ascii="Times New Roman" w:hAnsi="Times New Roman" w:cs="Times New Roman"/>
                <w:color w:val="000000"/>
                <w:sz w:val="23"/>
                <w:szCs w:val="23"/>
                <w:lang w:val="ru-KZ"/>
              </w:rPr>
              <w:t xml:space="preserve"> </w:t>
            </w:r>
            <w:r w:rsidRPr="007F2522">
              <w:rPr>
                <w:rFonts w:ascii="Times New Roman" w:hAnsi="Times New Roman" w:cs="Times New Roman"/>
                <w:sz w:val="20"/>
                <w:szCs w:val="20"/>
                <w:lang w:val="ru-KZ"/>
              </w:rPr>
              <w:t xml:space="preserve">Г.Р. №2 - 50°15'55.59" </w:t>
            </w:r>
            <w:proofErr w:type="spellStart"/>
            <w:r w:rsidRPr="007F2522">
              <w:rPr>
                <w:rFonts w:ascii="Times New Roman" w:hAnsi="Times New Roman" w:cs="Times New Roman"/>
                <w:sz w:val="20"/>
                <w:szCs w:val="20"/>
                <w:lang w:val="ru-KZ"/>
              </w:rPr>
              <w:t>с.ш</w:t>
            </w:r>
            <w:proofErr w:type="spellEnd"/>
            <w:r w:rsidRPr="007F2522">
              <w:rPr>
                <w:rFonts w:ascii="Times New Roman" w:hAnsi="Times New Roman" w:cs="Times New Roman"/>
                <w:sz w:val="20"/>
                <w:szCs w:val="20"/>
                <w:lang w:val="ru-KZ"/>
              </w:rPr>
              <w:t xml:space="preserve">., 57°56'25.07" </w:t>
            </w:r>
            <w:proofErr w:type="spellStart"/>
            <w:r w:rsidRPr="007F2522">
              <w:rPr>
                <w:rFonts w:ascii="Times New Roman" w:hAnsi="Times New Roman" w:cs="Times New Roman"/>
                <w:sz w:val="20"/>
                <w:szCs w:val="20"/>
                <w:lang w:val="ru-KZ"/>
              </w:rPr>
              <w:t>в.д</w:t>
            </w:r>
            <w:proofErr w:type="spellEnd"/>
            <w:r w:rsidRPr="007F2522">
              <w:rPr>
                <w:rFonts w:ascii="Times New Roman" w:hAnsi="Times New Roman" w:cs="Times New Roman"/>
                <w:sz w:val="20"/>
                <w:szCs w:val="20"/>
                <w:lang w:val="ru-KZ"/>
              </w:rPr>
              <w:t>.</w:t>
            </w:r>
            <w:r w:rsidRPr="007F2522">
              <w:rPr>
                <w:lang w:val="ru-KZ"/>
              </w:rPr>
              <w:t xml:space="preserve"> </w:t>
            </w:r>
            <w:r w:rsidRPr="007F2522">
              <w:rPr>
                <w:rFonts w:ascii="Times New Roman" w:hAnsi="Times New Roman" w:cs="Times New Roman"/>
                <w:sz w:val="20"/>
                <w:szCs w:val="20"/>
                <w:lang w:val="ru-KZ"/>
              </w:rPr>
              <w:t xml:space="preserve">Г.Р. №3 - 50°15'17.47" </w:t>
            </w:r>
            <w:proofErr w:type="spellStart"/>
            <w:r w:rsidRPr="007F2522">
              <w:rPr>
                <w:rFonts w:ascii="Times New Roman" w:hAnsi="Times New Roman" w:cs="Times New Roman"/>
                <w:sz w:val="20"/>
                <w:szCs w:val="20"/>
                <w:lang w:val="ru-KZ"/>
              </w:rPr>
              <w:t>с.ш</w:t>
            </w:r>
            <w:proofErr w:type="spellEnd"/>
            <w:r w:rsidRPr="007F2522">
              <w:rPr>
                <w:rFonts w:ascii="Times New Roman" w:hAnsi="Times New Roman" w:cs="Times New Roman"/>
                <w:sz w:val="20"/>
                <w:szCs w:val="20"/>
                <w:lang w:val="ru-KZ"/>
              </w:rPr>
              <w:t xml:space="preserve">., 58°01'53.93" </w:t>
            </w:r>
            <w:proofErr w:type="spellStart"/>
            <w:r w:rsidRPr="007F2522">
              <w:rPr>
                <w:rFonts w:ascii="Times New Roman" w:hAnsi="Times New Roman" w:cs="Times New Roman"/>
                <w:sz w:val="20"/>
                <w:szCs w:val="20"/>
                <w:lang w:val="ru-KZ"/>
              </w:rPr>
              <w:t>в.д</w:t>
            </w:r>
            <w:proofErr w:type="spellEnd"/>
            <w:r w:rsidRPr="007F2522">
              <w:rPr>
                <w:rFonts w:ascii="Times New Roman" w:hAnsi="Times New Roman" w:cs="Times New Roman"/>
                <w:sz w:val="20"/>
                <w:szCs w:val="20"/>
                <w:lang w:val="ru-KZ"/>
              </w:rPr>
              <w:t>.</w:t>
            </w:r>
            <w:r w:rsidRPr="007F2522">
              <w:rPr>
                <w:rFonts w:ascii="Times New Roman" w:hAnsi="Times New Roman" w:cs="Times New Roman"/>
                <w:color w:val="000000"/>
                <w:sz w:val="23"/>
                <w:szCs w:val="23"/>
                <w:lang w:val="ru-KZ"/>
              </w:rPr>
              <w:t xml:space="preserve"> </w:t>
            </w:r>
            <w:r w:rsidRPr="007F2522">
              <w:rPr>
                <w:rFonts w:ascii="Times New Roman" w:hAnsi="Times New Roman" w:cs="Times New Roman"/>
                <w:sz w:val="20"/>
                <w:szCs w:val="20"/>
                <w:lang w:val="ru-KZ"/>
              </w:rPr>
              <w:t xml:space="preserve">Г.Р. №5 - 50°13'10.35" </w:t>
            </w:r>
            <w:proofErr w:type="spellStart"/>
            <w:r w:rsidRPr="007F2522">
              <w:rPr>
                <w:rFonts w:ascii="Times New Roman" w:hAnsi="Times New Roman" w:cs="Times New Roman"/>
                <w:sz w:val="20"/>
                <w:szCs w:val="20"/>
                <w:lang w:val="ru-KZ"/>
              </w:rPr>
              <w:t>с.ш</w:t>
            </w:r>
            <w:proofErr w:type="spellEnd"/>
            <w:r w:rsidRPr="007F2522">
              <w:rPr>
                <w:rFonts w:ascii="Times New Roman" w:hAnsi="Times New Roman" w:cs="Times New Roman"/>
                <w:sz w:val="20"/>
                <w:szCs w:val="20"/>
                <w:lang w:val="ru-KZ"/>
              </w:rPr>
              <w:t xml:space="preserve">., 58°11'21.89" </w:t>
            </w:r>
            <w:proofErr w:type="spellStart"/>
            <w:r w:rsidRPr="007F2522">
              <w:rPr>
                <w:rFonts w:ascii="Times New Roman" w:hAnsi="Times New Roman" w:cs="Times New Roman"/>
                <w:sz w:val="20"/>
                <w:szCs w:val="20"/>
                <w:lang w:val="ru-KZ"/>
              </w:rPr>
              <w:t>в.д</w:t>
            </w:r>
            <w:proofErr w:type="spellEnd"/>
            <w:r w:rsidRPr="007F2522">
              <w:rPr>
                <w:rFonts w:ascii="Times New Roman" w:hAnsi="Times New Roman" w:cs="Times New Roman"/>
                <w:sz w:val="20"/>
                <w:szCs w:val="20"/>
                <w:lang w:val="ru-KZ"/>
              </w:rPr>
              <w:t>.</w:t>
            </w:r>
          </w:p>
          <w:p w14:paraId="2FBD5497" w14:textId="48B78481" w:rsidR="00154674" w:rsidRPr="00984AC4" w:rsidRDefault="00154674" w:rsidP="007F2522">
            <w:pPr>
              <w:autoSpaceDE w:val="0"/>
              <w:autoSpaceDN w:val="0"/>
              <w:adjustRightInd w:val="0"/>
              <w:jc w:val="both"/>
              <w:rPr>
                <w:rFonts w:ascii="Times New Roman" w:hAnsi="Times New Roman" w:cs="Times New Roman"/>
                <w:sz w:val="20"/>
                <w:szCs w:val="20"/>
                <w:lang w:val="ru-KZ"/>
              </w:rPr>
            </w:pPr>
            <w:r w:rsidRPr="00154674">
              <w:rPr>
                <w:rFonts w:ascii="Times New Roman" w:hAnsi="Times New Roman" w:cs="Times New Roman"/>
                <w:sz w:val="20"/>
                <w:szCs w:val="20"/>
                <w:lang w:val="ru-KZ"/>
              </w:rPr>
              <w:t>Обоснование места выбора осуществления намечаемой деятельности -</w:t>
            </w:r>
            <w:r>
              <w:rPr>
                <w:rFonts w:ascii="Times New Roman" w:hAnsi="Times New Roman" w:cs="Times New Roman"/>
                <w:sz w:val="20"/>
                <w:szCs w:val="20"/>
                <w:lang w:val="ru-KZ"/>
              </w:rPr>
              <w:t xml:space="preserve">Разрешение на добычу общераспространённых полезных ископаемых №1,2,3,4,5 от 27 февраля 2025г. </w:t>
            </w:r>
          </w:p>
        </w:tc>
      </w:tr>
      <w:tr w:rsidR="00546C01" w:rsidRPr="008926D7" w14:paraId="32C21A9B" w14:textId="77777777" w:rsidTr="0085157C">
        <w:tc>
          <w:tcPr>
            <w:tcW w:w="251" w:type="pct"/>
          </w:tcPr>
          <w:p w14:paraId="25009BD2" w14:textId="77777777" w:rsidR="00546C01" w:rsidRPr="00035867" w:rsidRDefault="00546C01" w:rsidP="00546C01">
            <w:pPr>
              <w:jc w:val="both"/>
              <w:rPr>
                <w:rFonts w:ascii="Times New Roman" w:hAnsi="Times New Roman" w:cs="Times New Roman"/>
                <w:sz w:val="20"/>
                <w:szCs w:val="20"/>
              </w:rPr>
            </w:pPr>
            <w:r w:rsidRPr="00035867">
              <w:rPr>
                <w:rFonts w:ascii="Times New Roman" w:hAnsi="Times New Roman" w:cs="Times New Roman"/>
                <w:sz w:val="20"/>
                <w:szCs w:val="20"/>
              </w:rPr>
              <w:t>5</w:t>
            </w:r>
          </w:p>
        </w:tc>
        <w:tc>
          <w:tcPr>
            <w:tcW w:w="1964" w:type="pct"/>
          </w:tcPr>
          <w:p w14:paraId="23667D8A" w14:textId="77777777" w:rsidR="00546C01" w:rsidRPr="00035867" w:rsidRDefault="00546C01" w:rsidP="00546C01">
            <w:pPr>
              <w:jc w:val="both"/>
              <w:rPr>
                <w:rFonts w:ascii="Times New Roman" w:hAnsi="Times New Roman" w:cs="Times New Roman"/>
                <w:sz w:val="20"/>
                <w:szCs w:val="20"/>
              </w:rPr>
            </w:pPr>
            <w:r w:rsidRPr="00035867">
              <w:rPr>
                <w:rFonts w:ascii="Times New Roman" w:hAnsi="Times New Roman" w:cs="Times New Roman"/>
                <w:sz w:val="20"/>
                <w:szCs w:val="20"/>
              </w:rPr>
              <w:t>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tc>
        <w:tc>
          <w:tcPr>
            <w:tcW w:w="2785" w:type="pct"/>
          </w:tcPr>
          <w:p w14:paraId="62C833A7" w14:textId="77777777" w:rsidR="00546C01" w:rsidRPr="00177BE8" w:rsidRDefault="00546C01" w:rsidP="00546C01">
            <w:pPr>
              <w:ind w:firstLine="567"/>
              <w:jc w:val="both"/>
              <w:rPr>
                <w:rFonts w:ascii="Times New Roman" w:hAnsi="Times New Roman" w:cs="Times New Roman"/>
                <w:sz w:val="20"/>
                <w:szCs w:val="20"/>
                <w:lang w:val="ru-KZ"/>
              </w:rPr>
            </w:pPr>
            <w:r w:rsidRPr="00177BE8">
              <w:rPr>
                <w:rFonts w:ascii="Times New Roman" w:hAnsi="Times New Roman" w:cs="Times New Roman"/>
                <w:sz w:val="20"/>
                <w:szCs w:val="20"/>
                <w:lang w:val="ru-KZ"/>
              </w:rPr>
              <w:t>Проектной документацией на рекультивацию нарушенных земель предусмотрено</w:t>
            </w:r>
          </w:p>
          <w:p w14:paraId="35726D94" w14:textId="77777777" w:rsidR="00546C01" w:rsidRDefault="00546C01" w:rsidP="00546C01">
            <w:pPr>
              <w:jc w:val="both"/>
              <w:rPr>
                <w:rFonts w:ascii="Times New Roman" w:hAnsi="Times New Roman" w:cs="Times New Roman"/>
                <w:sz w:val="20"/>
                <w:szCs w:val="20"/>
              </w:rPr>
            </w:pPr>
            <w:r w:rsidRPr="00177BE8">
              <w:rPr>
                <w:rFonts w:ascii="Times New Roman" w:hAnsi="Times New Roman" w:cs="Times New Roman"/>
                <w:sz w:val="20"/>
                <w:szCs w:val="20"/>
                <w:lang w:val="ru-KZ"/>
              </w:rPr>
              <w:t>проведение рекультивационных работ</w:t>
            </w:r>
            <w:r>
              <w:rPr>
                <w:rFonts w:ascii="Times New Roman" w:hAnsi="Times New Roman" w:cs="Times New Roman"/>
                <w:sz w:val="20"/>
                <w:szCs w:val="20"/>
                <w:lang w:val="ru-KZ"/>
              </w:rPr>
              <w:t xml:space="preserve"> (технический и биологический этапы) при добычи общераспространённых полезных ископаемых в грунтовых резервах №2, 3.1, 3.2, 5 с подъездными дорогами при реконструкции автомобильной дороги республиканского значения М-32 “Граница РФ (на Самару)-Шымкент” участок Актобе-Карабутак-</w:t>
            </w:r>
            <w:proofErr w:type="spellStart"/>
            <w:r>
              <w:rPr>
                <w:rFonts w:ascii="Times New Roman" w:hAnsi="Times New Roman" w:cs="Times New Roman"/>
                <w:sz w:val="20"/>
                <w:szCs w:val="20"/>
                <w:lang w:val="ru-KZ"/>
              </w:rPr>
              <w:t>Улгайсын</w:t>
            </w:r>
            <w:proofErr w:type="spellEnd"/>
            <w:r w:rsidRPr="00177BE8">
              <w:rPr>
                <w:rFonts w:ascii="Times New Roman" w:hAnsi="Times New Roman" w:cs="Times New Roman"/>
                <w:sz w:val="20"/>
                <w:szCs w:val="20"/>
                <w:lang w:val="ru-KZ"/>
              </w:rPr>
              <w:t>,</w:t>
            </w:r>
            <w:r>
              <w:rPr>
                <w:rFonts w:ascii="Times New Roman" w:hAnsi="Times New Roman" w:cs="Times New Roman"/>
                <w:sz w:val="20"/>
                <w:szCs w:val="20"/>
                <w:lang w:val="ru-KZ"/>
              </w:rPr>
              <w:t xml:space="preserve"> км 763-1025, участок км 791-819 на территории Хромтауского района</w:t>
            </w:r>
            <w:r w:rsidRPr="00984AC4">
              <w:rPr>
                <w:rFonts w:ascii="Times New Roman" w:hAnsi="Times New Roman" w:cs="Times New Roman"/>
                <w:sz w:val="20"/>
                <w:szCs w:val="20"/>
              </w:rPr>
              <w:t>.</w:t>
            </w:r>
            <w:r>
              <w:rPr>
                <w:rFonts w:ascii="Times New Roman" w:hAnsi="Times New Roman" w:cs="Times New Roman"/>
                <w:sz w:val="20"/>
                <w:szCs w:val="20"/>
              </w:rPr>
              <w:t xml:space="preserve"> </w:t>
            </w:r>
            <w:r w:rsidRPr="00984AC4">
              <w:rPr>
                <w:rFonts w:ascii="Times New Roman" w:hAnsi="Times New Roman" w:cs="Times New Roman"/>
                <w:sz w:val="20"/>
                <w:szCs w:val="20"/>
              </w:rPr>
              <w:t xml:space="preserve"> </w:t>
            </w:r>
          </w:p>
          <w:p w14:paraId="01E28D6D" w14:textId="77777777" w:rsidR="00546C01" w:rsidRDefault="00546C01" w:rsidP="00546C01">
            <w:pPr>
              <w:jc w:val="both"/>
              <w:rPr>
                <w:rFonts w:ascii="Times New Roman" w:hAnsi="Times New Roman" w:cs="Times New Roman"/>
                <w:sz w:val="20"/>
                <w:szCs w:val="20"/>
              </w:rPr>
            </w:pPr>
            <w:r>
              <w:rPr>
                <w:rFonts w:ascii="Times New Roman" w:hAnsi="Times New Roman" w:cs="Times New Roman"/>
                <w:sz w:val="20"/>
                <w:szCs w:val="20"/>
              </w:rPr>
              <w:t>Данный проект рекультивации нарушенных земельных участков предусматривает проведение мероприятий по техническому и биологическому этапам рекультивации: снятие и возврат плодородного слоя почвы, засыпка траншеи и выполаживание откосов, планировка и прикатывание поверхности, проведение комплекса агротехнических мероприятий для восстановления плодородие земель и хозяйственной продуктивности пастбищ.</w:t>
            </w:r>
          </w:p>
          <w:p w14:paraId="6B584D16" w14:textId="77777777" w:rsidR="00546C01" w:rsidRDefault="00546C01" w:rsidP="00546C01">
            <w:pPr>
              <w:jc w:val="both"/>
              <w:rPr>
                <w:rFonts w:ascii="Times New Roman" w:hAnsi="Times New Roman" w:cs="Times New Roman"/>
                <w:sz w:val="20"/>
                <w:szCs w:val="20"/>
                <w:lang w:val="ru-KZ"/>
              </w:rPr>
            </w:pPr>
            <w:r w:rsidRPr="00177BE8">
              <w:rPr>
                <w:rFonts w:ascii="Times New Roman" w:hAnsi="Times New Roman" w:cs="Times New Roman"/>
                <w:sz w:val="20"/>
                <w:szCs w:val="20"/>
                <w:lang w:val="ru-KZ"/>
              </w:rPr>
              <w:t>Земли, примыкающие к участку, в настоящее время используются как</w:t>
            </w:r>
            <w:r>
              <w:rPr>
                <w:rFonts w:ascii="Times New Roman" w:hAnsi="Times New Roman" w:cs="Times New Roman"/>
                <w:sz w:val="20"/>
                <w:szCs w:val="20"/>
                <w:lang w:val="ru-KZ"/>
              </w:rPr>
              <w:t xml:space="preserve"> </w:t>
            </w:r>
            <w:r w:rsidRPr="00177BE8">
              <w:rPr>
                <w:rFonts w:ascii="Times New Roman" w:hAnsi="Times New Roman" w:cs="Times New Roman"/>
                <w:sz w:val="20"/>
                <w:szCs w:val="20"/>
                <w:lang w:val="ru-KZ"/>
              </w:rPr>
              <w:t>сельскохозяйственные и в перспективе могут быть использованы по их целевому</w:t>
            </w:r>
            <w:r>
              <w:rPr>
                <w:rFonts w:ascii="Times New Roman" w:hAnsi="Times New Roman" w:cs="Times New Roman"/>
                <w:sz w:val="20"/>
                <w:szCs w:val="20"/>
                <w:lang w:val="ru-KZ"/>
              </w:rPr>
              <w:t xml:space="preserve"> </w:t>
            </w:r>
            <w:r w:rsidRPr="00177BE8">
              <w:rPr>
                <w:rFonts w:ascii="Times New Roman" w:hAnsi="Times New Roman" w:cs="Times New Roman"/>
                <w:sz w:val="20"/>
                <w:szCs w:val="20"/>
                <w:lang w:val="ru-KZ"/>
              </w:rPr>
              <w:t>назначению, т.е. под посев сельскохозяйственных культур и т.д. Рекомендации</w:t>
            </w:r>
            <w:r>
              <w:rPr>
                <w:rFonts w:ascii="Times New Roman" w:hAnsi="Times New Roman" w:cs="Times New Roman"/>
                <w:sz w:val="20"/>
                <w:szCs w:val="20"/>
                <w:lang w:val="ru-KZ"/>
              </w:rPr>
              <w:t xml:space="preserve"> </w:t>
            </w:r>
            <w:r w:rsidRPr="00177BE8">
              <w:rPr>
                <w:rFonts w:ascii="Times New Roman" w:hAnsi="Times New Roman" w:cs="Times New Roman"/>
                <w:sz w:val="20"/>
                <w:szCs w:val="20"/>
                <w:lang w:val="ru-KZ"/>
              </w:rPr>
              <w:t>землепользователя или землевладельца: определить направление рекультивации –сельскохозяйственное.</w:t>
            </w:r>
          </w:p>
          <w:p w14:paraId="35923191" w14:textId="475C359B" w:rsidR="00546C01" w:rsidRDefault="00546C01" w:rsidP="00546C01">
            <w:pPr>
              <w:rPr>
                <w:rFonts w:ascii="Times New Roman" w:hAnsi="Times New Roman" w:cs="Times New Roman"/>
                <w:sz w:val="20"/>
                <w:szCs w:val="20"/>
              </w:rPr>
            </w:pPr>
            <w:r>
              <w:rPr>
                <w:rFonts w:ascii="Times New Roman" w:hAnsi="Times New Roman" w:cs="Times New Roman"/>
                <w:sz w:val="20"/>
                <w:szCs w:val="20"/>
              </w:rPr>
              <w:t xml:space="preserve">Общая площадь технического этапа рекультивации -100,4588 га (в том числе – 0,1278 га подъездные дороги, 88,3357 га площадь </w:t>
            </w:r>
            <w:r w:rsidR="007E5792">
              <w:rPr>
                <w:rFonts w:ascii="Times New Roman" w:hAnsi="Times New Roman" w:cs="Times New Roman"/>
                <w:sz w:val="20"/>
                <w:szCs w:val="20"/>
              </w:rPr>
              <w:t>нанесения</w:t>
            </w:r>
            <w:r>
              <w:rPr>
                <w:rFonts w:ascii="Times New Roman" w:hAnsi="Times New Roman" w:cs="Times New Roman"/>
                <w:sz w:val="20"/>
                <w:szCs w:val="20"/>
              </w:rPr>
              <w:t xml:space="preserve"> плодородными слоями почвы). Биологический этап площади – 100,4588 га с перспективным использованием всей рекультивируемой площади под пастбища.</w:t>
            </w:r>
          </w:p>
          <w:p w14:paraId="02E6D900" w14:textId="7A0A2248" w:rsidR="00AF348E" w:rsidRDefault="00AF348E" w:rsidP="00546C01">
            <w:pPr>
              <w:rPr>
                <w:rFonts w:ascii="Times New Roman" w:hAnsi="Times New Roman" w:cs="Times New Roman"/>
                <w:sz w:val="20"/>
                <w:szCs w:val="20"/>
              </w:rPr>
            </w:pPr>
            <w:r>
              <w:rPr>
                <w:rFonts w:ascii="Times New Roman" w:hAnsi="Times New Roman" w:cs="Times New Roman"/>
                <w:sz w:val="20"/>
                <w:szCs w:val="20"/>
              </w:rPr>
              <w:t xml:space="preserve">Объём снимаемого ПСП-424011м3. Засыпка траншей и </w:t>
            </w:r>
            <w:proofErr w:type="spellStart"/>
            <w:r>
              <w:rPr>
                <w:rFonts w:ascii="Times New Roman" w:hAnsi="Times New Roman" w:cs="Times New Roman"/>
                <w:sz w:val="20"/>
                <w:szCs w:val="20"/>
              </w:rPr>
              <w:t>заполаживание</w:t>
            </w:r>
            <w:proofErr w:type="spellEnd"/>
            <w:r>
              <w:rPr>
                <w:rFonts w:ascii="Times New Roman" w:hAnsi="Times New Roman" w:cs="Times New Roman"/>
                <w:sz w:val="20"/>
                <w:szCs w:val="20"/>
              </w:rPr>
              <w:t xml:space="preserve"> – 607641 м3. Объем наносимого ПСП-424011 м3.</w:t>
            </w:r>
          </w:p>
          <w:p w14:paraId="52FF99F4" w14:textId="72B29D85" w:rsidR="00546C01" w:rsidRPr="007F1931" w:rsidRDefault="00546C01" w:rsidP="00154674">
            <w:pPr>
              <w:autoSpaceDE w:val="0"/>
              <w:autoSpaceDN w:val="0"/>
              <w:adjustRightInd w:val="0"/>
              <w:jc w:val="both"/>
              <w:rPr>
                <w:rFonts w:ascii="Times New Roman" w:hAnsi="Times New Roman" w:cs="Times New Roman"/>
              </w:rPr>
            </w:pPr>
            <w:r w:rsidRPr="00984AC4">
              <w:rPr>
                <w:rFonts w:ascii="Times New Roman" w:hAnsi="Times New Roman" w:cs="Times New Roman"/>
                <w:color w:val="000000"/>
                <w:sz w:val="20"/>
                <w:szCs w:val="20"/>
                <w:lang w:val="ru-KZ"/>
              </w:rPr>
              <w:t xml:space="preserve">Проектируемая площадка расположена вне водоохранных зон и полос водных объектов. </w:t>
            </w:r>
            <w:r w:rsidRPr="00984AC4">
              <w:rPr>
                <w:rFonts w:ascii="Times New Roman" w:hAnsi="Times New Roman" w:cs="Times New Roman"/>
                <w:sz w:val="20"/>
                <w:szCs w:val="20"/>
                <w:lang w:val="ru-KZ"/>
              </w:rPr>
              <w:t xml:space="preserve">В пределах района и в предполагаемой зоне их влияния историко-архитектурные памятники и природные заповедники, охраняемые законом, отсутствуют. </w:t>
            </w:r>
            <w:r w:rsidRPr="00984AC4">
              <w:rPr>
                <w:rFonts w:ascii="Times New Roman" w:hAnsi="Times New Roman" w:cs="Times New Roman"/>
                <w:sz w:val="20"/>
                <w:szCs w:val="20"/>
              </w:rPr>
              <w:t>Другое местоположение не предусматривается.</w:t>
            </w:r>
          </w:p>
        </w:tc>
      </w:tr>
      <w:tr w:rsidR="0086614F" w:rsidRPr="008926D7" w14:paraId="33BC2B98" w14:textId="77777777" w:rsidTr="0085157C">
        <w:tc>
          <w:tcPr>
            <w:tcW w:w="251" w:type="pct"/>
          </w:tcPr>
          <w:p w14:paraId="5B83748A" w14:textId="77777777" w:rsidR="007864CD" w:rsidRPr="008926D7" w:rsidRDefault="007864CD" w:rsidP="008926D7">
            <w:pPr>
              <w:jc w:val="both"/>
              <w:rPr>
                <w:rFonts w:ascii="Times New Roman" w:hAnsi="Times New Roman" w:cs="Times New Roman"/>
                <w:sz w:val="20"/>
                <w:szCs w:val="20"/>
              </w:rPr>
            </w:pPr>
            <w:r w:rsidRPr="008926D7">
              <w:rPr>
                <w:rFonts w:ascii="Times New Roman" w:hAnsi="Times New Roman" w:cs="Times New Roman"/>
                <w:sz w:val="20"/>
                <w:szCs w:val="20"/>
              </w:rPr>
              <w:t>6</w:t>
            </w:r>
          </w:p>
        </w:tc>
        <w:tc>
          <w:tcPr>
            <w:tcW w:w="1964" w:type="pct"/>
          </w:tcPr>
          <w:p w14:paraId="5D1AAFDE" w14:textId="77777777" w:rsidR="007864CD" w:rsidRPr="008926D7" w:rsidRDefault="007864CD" w:rsidP="008926D7">
            <w:pPr>
              <w:jc w:val="both"/>
              <w:rPr>
                <w:rFonts w:ascii="Times New Roman" w:hAnsi="Times New Roman" w:cs="Times New Roman"/>
                <w:sz w:val="20"/>
                <w:szCs w:val="20"/>
              </w:rPr>
            </w:pPr>
            <w:r w:rsidRPr="008926D7">
              <w:rPr>
                <w:rFonts w:ascii="Times New Roman" w:hAnsi="Times New Roman" w:cs="Times New Roman"/>
                <w:sz w:val="20"/>
                <w:szCs w:val="20"/>
              </w:rPr>
              <w:t xml:space="preserve">Краткое описание предполагаемых технических и </w:t>
            </w:r>
            <w:r w:rsidRPr="008926D7">
              <w:rPr>
                <w:rFonts w:ascii="Times New Roman" w:hAnsi="Times New Roman" w:cs="Times New Roman"/>
                <w:sz w:val="20"/>
                <w:szCs w:val="20"/>
              </w:rPr>
              <w:lastRenderedPageBreak/>
              <w:t>технологических решений для намечаемой деятельности</w:t>
            </w:r>
          </w:p>
        </w:tc>
        <w:tc>
          <w:tcPr>
            <w:tcW w:w="2785" w:type="pct"/>
          </w:tcPr>
          <w:p w14:paraId="0E7D953C" w14:textId="77777777" w:rsidR="00546C01" w:rsidRPr="00546C01" w:rsidRDefault="00546C01" w:rsidP="00154674">
            <w:pPr>
              <w:jc w:val="both"/>
              <w:rPr>
                <w:rFonts w:ascii="Times New Roman" w:hAnsi="Times New Roman" w:cs="Times New Roman"/>
                <w:lang w:val="ru-KZ"/>
              </w:rPr>
            </w:pPr>
            <w:r w:rsidRPr="00546C01">
              <w:rPr>
                <w:rFonts w:ascii="Times New Roman" w:hAnsi="Times New Roman" w:cs="Times New Roman"/>
                <w:lang w:val="ru-KZ"/>
              </w:rPr>
              <w:lastRenderedPageBreak/>
              <w:t>Настоящим проектом разработаны мероприятия по рекультивации нарушенных</w:t>
            </w:r>
          </w:p>
          <w:p w14:paraId="6E550807" w14:textId="1CFEBD69" w:rsidR="00546C01" w:rsidRPr="00546C01" w:rsidRDefault="00546C01" w:rsidP="00154674">
            <w:pPr>
              <w:jc w:val="both"/>
              <w:rPr>
                <w:rFonts w:ascii="Times New Roman" w:hAnsi="Times New Roman" w:cs="Times New Roman"/>
                <w:lang w:val="ru-KZ"/>
              </w:rPr>
            </w:pPr>
            <w:r w:rsidRPr="00546C01">
              <w:rPr>
                <w:rFonts w:ascii="Times New Roman" w:hAnsi="Times New Roman" w:cs="Times New Roman"/>
                <w:lang w:val="ru-KZ"/>
              </w:rPr>
              <w:lastRenderedPageBreak/>
              <w:t xml:space="preserve">земель: технический </w:t>
            </w:r>
            <w:r w:rsidR="00154674">
              <w:rPr>
                <w:rFonts w:ascii="Times New Roman" w:hAnsi="Times New Roman" w:cs="Times New Roman"/>
                <w:lang w:val="ru-KZ"/>
              </w:rPr>
              <w:t xml:space="preserve">и биологический </w:t>
            </w:r>
            <w:r w:rsidRPr="00546C01">
              <w:rPr>
                <w:rFonts w:ascii="Times New Roman" w:hAnsi="Times New Roman" w:cs="Times New Roman"/>
                <w:lang w:val="ru-KZ"/>
              </w:rPr>
              <w:t>этап</w:t>
            </w:r>
            <w:r w:rsidR="00154674">
              <w:rPr>
                <w:rFonts w:ascii="Times New Roman" w:hAnsi="Times New Roman" w:cs="Times New Roman"/>
                <w:lang w:val="ru-KZ"/>
              </w:rPr>
              <w:t>ы</w:t>
            </w:r>
            <w:r w:rsidRPr="00546C01">
              <w:rPr>
                <w:rFonts w:ascii="Times New Roman" w:hAnsi="Times New Roman" w:cs="Times New Roman"/>
                <w:lang w:val="ru-KZ"/>
              </w:rPr>
              <w:t xml:space="preserve"> рекультивации земель; мониторинг окружающей среды;</w:t>
            </w:r>
            <w:r w:rsidR="00154674">
              <w:rPr>
                <w:rFonts w:ascii="Times New Roman" w:hAnsi="Times New Roman" w:cs="Times New Roman"/>
                <w:lang w:val="ru-KZ"/>
              </w:rPr>
              <w:t xml:space="preserve"> </w:t>
            </w:r>
            <w:r w:rsidRPr="00546C01">
              <w:rPr>
                <w:rFonts w:ascii="Times New Roman" w:hAnsi="Times New Roman" w:cs="Times New Roman"/>
                <w:lang w:val="ru-KZ"/>
              </w:rPr>
              <w:t>определение затрат на рекультивацию.</w:t>
            </w:r>
          </w:p>
          <w:p w14:paraId="639D78BC" w14:textId="091BF3CB" w:rsidR="00546C01" w:rsidRPr="00546C01" w:rsidRDefault="00546C01" w:rsidP="00154674">
            <w:pPr>
              <w:jc w:val="both"/>
              <w:rPr>
                <w:rFonts w:ascii="Times New Roman" w:hAnsi="Times New Roman" w:cs="Times New Roman"/>
                <w:lang w:val="ru-KZ"/>
              </w:rPr>
            </w:pPr>
            <w:r w:rsidRPr="00546C01">
              <w:rPr>
                <w:rFonts w:ascii="Times New Roman" w:hAnsi="Times New Roman" w:cs="Times New Roman"/>
                <w:lang w:val="ru-KZ"/>
              </w:rPr>
              <w:t>Земли, примыкающие к участку, в настоящее время используются как</w:t>
            </w:r>
            <w:r w:rsidR="00154674">
              <w:rPr>
                <w:rFonts w:ascii="Times New Roman" w:hAnsi="Times New Roman" w:cs="Times New Roman"/>
                <w:lang w:val="ru-KZ"/>
              </w:rPr>
              <w:t xml:space="preserve"> </w:t>
            </w:r>
            <w:r w:rsidRPr="00546C01">
              <w:rPr>
                <w:rFonts w:ascii="Times New Roman" w:hAnsi="Times New Roman" w:cs="Times New Roman"/>
                <w:lang w:val="ru-KZ"/>
              </w:rPr>
              <w:t>сельскохозяйственные и в перспективе могут быть использованы по их целевому</w:t>
            </w:r>
          </w:p>
          <w:p w14:paraId="2B2DA8DA" w14:textId="77777777" w:rsidR="00546C01" w:rsidRPr="00546C01" w:rsidRDefault="00546C01" w:rsidP="00154674">
            <w:pPr>
              <w:jc w:val="both"/>
              <w:rPr>
                <w:rFonts w:ascii="Times New Roman" w:hAnsi="Times New Roman" w:cs="Times New Roman"/>
                <w:lang w:val="ru-KZ"/>
              </w:rPr>
            </w:pPr>
            <w:r w:rsidRPr="00546C01">
              <w:rPr>
                <w:rFonts w:ascii="Times New Roman" w:hAnsi="Times New Roman" w:cs="Times New Roman"/>
                <w:lang w:val="ru-KZ"/>
              </w:rPr>
              <w:t>назначению, т.е. под посев сельскохозяйственных культур и т.д. Рекомендации</w:t>
            </w:r>
          </w:p>
          <w:p w14:paraId="11B383E5" w14:textId="77777777" w:rsidR="00546C01" w:rsidRPr="00546C01" w:rsidRDefault="00546C01" w:rsidP="00154674">
            <w:pPr>
              <w:jc w:val="both"/>
              <w:rPr>
                <w:rFonts w:ascii="Times New Roman" w:hAnsi="Times New Roman" w:cs="Times New Roman"/>
                <w:lang w:val="ru-KZ"/>
              </w:rPr>
            </w:pPr>
            <w:r w:rsidRPr="00546C01">
              <w:rPr>
                <w:rFonts w:ascii="Times New Roman" w:hAnsi="Times New Roman" w:cs="Times New Roman"/>
                <w:lang w:val="ru-KZ"/>
              </w:rPr>
              <w:t>землепользователя или землевладельца: определить направление рекультивации –</w:t>
            </w:r>
          </w:p>
          <w:p w14:paraId="1E1C9617" w14:textId="77777777" w:rsidR="00B84BFA" w:rsidRDefault="00546C01" w:rsidP="00154674">
            <w:pPr>
              <w:jc w:val="both"/>
              <w:rPr>
                <w:rFonts w:ascii="Times New Roman" w:hAnsi="Times New Roman" w:cs="Times New Roman"/>
                <w:lang w:val="ru-KZ"/>
              </w:rPr>
            </w:pPr>
            <w:r w:rsidRPr="00546C01">
              <w:rPr>
                <w:rFonts w:ascii="Times New Roman" w:hAnsi="Times New Roman" w:cs="Times New Roman"/>
                <w:lang w:val="ru-KZ"/>
              </w:rPr>
              <w:t>сельскохозяйственное.</w:t>
            </w:r>
          </w:p>
          <w:p w14:paraId="0210C06B" w14:textId="77777777" w:rsidR="00154674" w:rsidRDefault="00154674" w:rsidP="00154674">
            <w:pPr>
              <w:jc w:val="both"/>
              <w:rPr>
                <w:rFonts w:ascii="Times New Roman" w:hAnsi="Times New Roman" w:cs="Times New Roman"/>
                <w:lang w:val="ru-KZ"/>
              </w:rPr>
            </w:pPr>
            <w:r>
              <w:rPr>
                <w:rFonts w:ascii="Times New Roman" w:hAnsi="Times New Roman" w:cs="Times New Roman"/>
                <w:lang w:val="ru-KZ"/>
              </w:rPr>
              <w:t xml:space="preserve">Техническая рекультивация, осуществляемая для сохранения плодородного слоя почвы, включается в общий комплекс работ по разработке полезных ископаемых и строительству. </w:t>
            </w:r>
            <w:proofErr w:type="gramStart"/>
            <w:r>
              <w:rPr>
                <w:rFonts w:ascii="Times New Roman" w:hAnsi="Times New Roman" w:cs="Times New Roman"/>
                <w:lang w:val="ru-KZ"/>
              </w:rPr>
              <w:t>Согласно акта</w:t>
            </w:r>
            <w:proofErr w:type="gramEnd"/>
            <w:r>
              <w:rPr>
                <w:rFonts w:ascii="Times New Roman" w:hAnsi="Times New Roman" w:cs="Times New Roman"/>
                <w:lang w:val="ru-KZ"/>
              </w:rPr>
              <w:t xml:space="preserve"> обследования нарушенных земельных участков, подлежащих рекультивации, задания на проектирование, выданного заказчиком, характеристики земель, а также учитывая, что прилегающие земли, используются как пастбищные </w:t>
            </w:r>
            <w:r w:rsidR="0015308E">
              <w:rPr>
                <w:rFonts w:ascii="Times New Roman" w:hAnsi="Times New Roman" w:cs="Times New Roman"/>
                <w:lang w:val="ru-KZ"/>
              </w:rPr>
              <w:t>угодья, для выпаса скота, выбрано сельскохозяйственное назначение. Объемы работ по техническому этапу рекультивации по карьеру напрямую зависят от мощности продуктивных образований, высоты бортов карьера, периметра карьера, ширины полосы, выполаживания бортов карьера.</w:t>
            </w:r>
          </w:p>
          <w:p w14:paraId="04D7DA83" w14:textId="77777777" w:rsidR="0015308E" w:rsidRDefault="0015308E" w:rsidP="00154674">
            <w:pPr>
              <w:jc w:val="both"/>
              <w:rPr>
                <w:rFonts w:ascii="Times New Roman" w:hAnsi="Times New Roman" w:cs="Times New Roman"/>
                <w:lang w:val="x-none"/>
              </w:rPr>
            </w:pPr>
            <w:r>
              <w:rPr>
                <w:rFonts w:ascii="Times New Roman" w:hAnsi="Times New Roman" w:cs="Times New Roman"/>
                <w:lang w:val="x-none"/>
              </w:rPr>
              <w:t>Режим работы рекультивации месторождения принят аналогичному режиму работы карьера в эксплуатационный период. Настоящим проектом предусматривается работы по техническому этапу рекультивации производить в 1 смену продолжительностью 8 часов.</w:t>
            </w:r>
          </w:p>
          <w:p w14:paraId="466C5230" w14:textId="77777777" w:rsidR="0015308E" w:rsidRDefault="0015308E" w:rsidP="00154674">
            <w:pPr>
              <w:jc w:val="both"/>
              <w:rPr>
                <w:rFonts w:ascii="Times New Roman" w:hAnsi="Times New Roman" w:cs="Times New Roman"/>
                <w:lang w:val="x-none"/>
              </w:rPr>
            </w:pPr>
            <w:r>
              <w:rPr>
                <w:rFonts w:ascii="Times New Roman" w:hAnsi="Times New Roman" w:cs="Times New Roman"/>
                <w:lang w:val="x-none"/>
              </w:rPr>
              <w:t>Работы по рекультивации месторождения проводится в теплое время года и выполняются теми же механизмами, которые использовались на горных работах в карьере.</w:t>
            </w:r>
          </w:p>
          <w:p w14:paraId="586B98DA" w14:textId="77777777" w:rsidR="0015308E" w:rsidRDefault="0015308E" w:rsidP="00154674">
            <w:pPr>
              <w:jc w:val="both"/>
              <w:rPr>
                <w:rFonts w:ascii="Times New Roman" w:hAnsi="Times New Roman" w:cs="Times New Roman"/>
                <w:lang w:val="x-none"/>
              </w:rPr>
            </w:pPr>
            <w:r>
              <w:rPr>
                <w:rFonts w:ascii="Times New Roman" w:hAnsi="Times New Roman" w:cs="Times New Roman"/>
                <w:lang w:val="x-none"/>
              </w:rPr>
              <w:t>Освобождение территории от оборудования и очистка от мусора производится до начала выполаживания бортов и планировки дна карьера.</w:t>
            </w:r>
          </w:p>
          <w:p w14:paraId="4EA7D740" w14:textId="77777777" w:rsidR="0015308E" w:rsidRDefault="0015308E" w:rsidP="00154674">
            <w:pPr>
              <w:jc w:val="both"/>
              <w:rPr>
                <w:rFonts w:ascii="Times New Roman" w:hAnsi="Times New Roman" w:cs="Times New Roman"/>
                <w:vertAlign w:val="superscript"/>
                <w:lang w:val="x-none"/>
              </w:rPr>
            </w:pPr>
            <w:r>
              <w:rPr>
                <w:rFonts w:ascii="Times New Roman" w:hAnsi="Times New Roman" w:cs="Times New Roman"/>
                <w:lang w:val="x-none"/>
              </w:rPr>
              <w:t xml:space="preserve">Для предотвращения попадания людей и животных в выработанное пространство карьера, а также восстановления земель до исходного состояния для использования в </w:t>
            </w:r>
            <w:proofErr w:type="spellStart"/>
            <w:r>
              <w:rPr>
                <w:rFonts w:ascii="Times New Roman" w:hAnsi="Times New Roman" w:cs="Times New Roman"/>
                <w:lang w:val="x-none"/>
              </w:rPr>
              <w:t>качстве</w:t>
            </w:r>
            <w:proofErr w:type="spellEnd"/>
            <w:r>
              <w:rPr>
                <w:rFonts w:ascii="Times New Roman" w:hAnsi="Times New Roman" w:cs="Times New Roman"/>
                <w:lang w:val="x-none"/>
              </w:rPr>
              <w:t xml:space="preserve"> пастбищ, необходимо произвести выполаживание бортов карьера до угла 35</w:t>
            </w:r>
            <w:r>
              <w:rPr>
                <w:rFonts w:ascii="Times New Roman" w:hAnsi="Times New Roman" w:cs="Times New Roman"/>
                <w:vertAlign w:val="superscript"/>
                <w:lang w:val="x-none"/>
              </w:rPr>
              <w:t>0</w:t>
            </w:r>
          </w:p>
          <w:p w14:paraId="6F172E68" w14:textId="77777777" w:rsidR="0015308E" w:rsidRDefault="0015308E" w:rsidP="00154674">
            <w:pPr>
              <w:jc w:val="both"/>
              <w:rPr>
                <w:rFonts w:ascii="Times New Roman" w:hAnsi="Times New Roman" w:cs="Times New Roman"/>
                <w:sz w:val="20"/>
                <w:szCs w:val="20"/>
                <w:lang w:val="ru-KZ"/>
              </w:rPr>
            </w:pPr>
            <w:r>
              <w:rPr>
                <w:rFonts w:ascii="Times New Roman" w:hAnsi="Times New Roman" w:cs="Times New Roman"/>
                <w:lang w:val="x-none"/>
              </w:rPr>
              <w:t xml:space="preserve">Выполаживание и планировочные работы будут произведены с помощью бульдозера. Рекультивационные работы проведены по Схеме выполаживания карьера. </w:t>
            </w:r>
            <w:r w:rsidR="007E5792">
              <w:rPr>
                <w:rFonts w:ascii="Times New Roman" w:hAnsi="Times New Roman" w:cs="Times New Roman"/>
                <w:lang w:val="x-none"/>
              </w:rPr>
              <w:t xml:space="preserve">Технический этап рекультивации выполняется на площади нарушенных при добычи общераспространенных полезных ископаемых в грунтовом разрезе №2 с подъездной дорогой при реконструкции автомобильной дороги </w:t>
            </w:r>
            <w:r w:rsidR="007E5792">
              <w:rPr>
                <w:rFonts w:ascii="Times New Roman" w:hAnsi="Times New Roman" w:cs="Times New Roman"/>
                <w:sz w:val="20"/>
                <w:szCs w:val="20"/>
                <w:lang w:val="ru-KZ"/>
              </w:rPr>
              <w:t>республиканского значения М-32 “Граница РФ (на Самару)-Шымкент” участок Актобе-Карабутак-</w:t>
            </w:r>
            <w:proofErr w:type="spellStart"/>
            <w:r w:rsidR="007E5792">
              <w:rPr>
                <w:rFonts w:ascii="Times New Roman" w:hAnsi="Times New Roman" w:cs="Times New Roman"/>
                <w:sz w:val="20"/>
                <w:szCs w:val="20"/>
                <w:lang w:val="ru-KZ"/>
              </w:rPr>
              <w:t>Улгайсын</w:t>
            </w:r>
            <w:proofErr w:type="spellEnd"/>
            <w:r w:rsidR="007E5792" w:rsidRPr="00177BE8">
              <w:rPr>
                <w:rFonts w:ascii="Times New Roman" w:hAnsi="Times New Roman" w:cs="Times New Roman"/>
                <w:sz w:val="20"/>
                <w:szCs w:val="20"/>
                <w:lang w:val="ru-KZ"/>
              </w:rPr>
              <w:t>,</w:t>
            </w:r>
            <w:r w:rsidR="007E5792">
              <w:rPr>
                <w:rFonts w:ascii="Times New Roman" w:hAnsi="Times New Roman" w:cs="Times New Roman"/>
                <w:sz w:val="20"/>
                <w:szCs w:val="20"/>
                <w:lang w:val="ru-KZ"/>
              </w:rPr>
              <w:t xml:space="preserve"> км 763-1025, участок км 791-819 на территории Хромтауского района. </w:t>
            </w:r>
          </w:p>
          <w:p w14:paraId="644B4D91" w14:textId="77777777" w:rsidR="007E5792" w:rsidRDefault="007E5792" w:rsidP="00154674">
            <w:pPr>
              <w:jc w:val="both"/>
              <w:rPr>
                <w:rFonts w:ascii="Times New Roman" w:hAnsi="Times New Roman" w:cs="Times New Roman"/>
                <w:lang w:val="x-none"/>
              </w:rPr>
            </w:pPr>
            <w:r>
              <w:rPr>
                <w:rFonts w:ascii="Times New Roman" w:hAnsi="Times New Roman" w:cs="Times New Roman"/>
                <w:lang w:val="x-none"/>
              </w:rPr>
              <w:t xml:space="preserve">Основные виды работ технического этапа: снятие и нанесение плодородного слоя почвы, планировочные работы перед нанесением плодородного слоя, планировка откосов, планировка и прикатывание нанесенного плодородного слоя почвы. Срезка </w:t>
            </w:r>
            <w:r>
              <w:rPr>
                <w:rFonts w:ascii="Times New Roman" w:hAnsi="Times New Roman" w:cs="Times New Roman"/>
                <w:lang w:val="x-none"/>
              </w:rPr>
              <w:lastRenderedPageBreak/>
              <w:t xml:space="preserve">и перемещение плодородного слоя почвы, засыпка траншеи и выполаживание откосов, возникающие в результате проведение строительных работ производится бульдозером. Также производится послойная трамбовка, уборка строительного мусора, выборочное удаление грунта в местах непредвиденного загрязнения веществами, ухудшающим плодородным слоем почвы. </w:t>
            </w:r>
          </w:p>
          <w:p w14:paraId="7602F79D" w14:textId="77777777" w:rsidR="007E5792" w:rsidRDefault="007E5792" w:rsidP="00154674">
            <w:pPr>
              <w:jc w:val="both"/>
              <w:rPr>
                <w:rFonts w:ascii="Times New Roman" w:hAnsi="Times New Roman" w:cs="Times New Roman"/>
                <w:sz w:val="20"/>
                <w:szCs w:val="20"/>
              </w:rPr>
            </w:pPr>
            <w:r>
              <w:rPr>
                <w:rFonts w:ascii="Times New Roman" w:hAnsi="Times New Roman" w:cs="Times New Roman"/>
                <w:lang w:val="x-none"/>
              </w:rPr>
              <w:t>Для рекультивации используется плодородный слой почвы снимаемый с участков используемого грунтовых резервов и подъездных дорог.</w:t>
            </w:r>
            <w:r>
              <w:rPr>
                <w:rFonts w:ascii="Times New Roman" w:hAnsi="Times New Roman" w:cs="Times New Roman"/>
                <w:sz w:val="20"/>
                <w:szCs w:val="20"/>
              </w:rPr>
              <w:t xml:space="preserve"> Общая площадь технического этапа рекультивации -100,4588 га (в том числе – 0,1278 га подъездные дороги, 88,3357 га площадь нанесение плодородными слоями почвы).</w:t>
            </w:r>
          </w:p>
          <w:p w14:paraId="22099A5E" w14:textId="77777777" w:rsidR="007E5792" w:rsidRDefault="007E5792" w:rsidP="00154674">
            <w:pPr>
              <w:jc w:val="both"/>
              <w:rPr>
                <w:rFonts w:ascii="Times New Roman" w:hAnsi="Times New Roman" w:cs="Times New Roman"/>
                <w:lang w:val="x-none"/>
              </w:rPr>
            </w:pPr>
            <w:r>
              <w:rPr>
                <w:rFonts w:ascii="Times New Roman" w:hAnsi="Times New Roman" w:cs="Times New Roman"/>
                <w:lang w:val="x-none"/>
              </w:rPr>
              <w:t xml:space="preserve">В связи с не выделением отдельных площадей для хранения отвалов ПСП, плодородный слой почвы складирован по краям отведенного грунтового резерва на ровных, возвышенных и сухих местах, свободных от запасов полезных ископаемых на малопродуктивных </w:t>
            </w:r>
            <w:r w:rsidR="00AF348E">
              <w:rPr>
                <w:rFonts w:ascii="Times New Roman" w:hAnsi="Times New Roman" w:cs="Times New Roman"/>
                <w:lang w:val="x-none"/>
              </w:rPr>
              <w:t>сельскохозяйственных местах (12,1231 га). Не допускается образование мелких, разбросанных отвалов. Высота отвалов при хранении находится в пределах 4-10м.</w:t>
            </w:r>
          </w:p>
          <w:p w14:paraId="6E37E90A" w14:textId="77777777" w:rsidR="00AF348E" w:rsidRDefault="00AF348E" w:rsidP="00154674">
            <w:pPr>
              <w:jc w:val="both"/>
              <w:rPr>
                <w:rFonts w:ascii="Times New Roman" w:hAnsi="Times New Roman" w:cs="Times New Roman"/>
                <w:lang w:val="x-none"/>
              </w:rPr>
            </w:pPr>
            <w:r>
              <w:rPr>
                <w:rFonts w:ascii="Times New Roman" w:hAnsi="Times New Roman" w:cs="Times New Roman"/>
                <w:lang w:val="x-none"/>
              </w:rPr>
              <w:t xml:space="preserve">Проектом предусмотрено проведение биологический этап рекультивации с перспективным использованием земель под </w:t>
            </w:r>
            <w:proofErr w:type="spellStart"/>
            <w:r>
              <w:rPr>
                <w:rFonts w:ascii="Times New Roman" w:hAnsi="Times New Roman" w:cs="Times New Roman"/>
                <w:lang w:val="x-none"/>
              </w:rPr>
              <w:t>пасбища</w:t>
            </w:r>
            <w:proofErr w:type="spellEnd"/>
            <w:r>
              <w:rPr>
                <w:rFonts w:ascii="Times New Roman" w:hAnsi="Times New Roman" w:cs="Times New Roman"/>
                <w:lang w:val="x-none"/>
              </w:rPr>
              <w:t xml:space="preserve"> на площади-100,4588 га. Земельные участки, подлежащие биологической рекультивации, расположены в подзоне темно-каштановых почв.</w:t>
            </w:r>
          </w:p>
          <w:p w14:paraId="7759913F" w14:textId="77777777" w:rsidR="00AF348E" w:rsidRDefault="00AF348E" w:rsidP="00154674">
            <w:pPr>
              <w:jc w:val="both"/>
              <w:rPr>
                <w:rFonts w:ascii="Times New Roman" w:hAnsi="Times New Roman" w:cs="Times New Roman"/>
                <w:lang w:val="x-none"/>
              </w:rPr>
            </w:pPr>
            <w:r>
              <w:rPr>
                <w:rFonts w:ascii="Times New Roman" w:hAnsi="Times New Roman" w:cs="Times New Roman"/>
                <w:lang w:val="x-none"/>
              </w:rPr>
              <w:t xml:space="preserve">Технология восстановления пастбища заключается в подготовке почвы, посеве </w:t>
            </w:r>
            <w:proofErr w:type="spellStart"/>
            <w:r>
              <w:rPr>
                <w:rFonts w:ascii="Times New Roman" w:hAnsi="Times New Roman" w:cs="Times New Roman"/>
                <w:lang w:val="x-none"/>
              </w:rPr>
              <w:t>травоосвоителей</w:t>
            </w:r>
            <w:proofErr w:type="spellEnd"/>
            <w:r>
              <w:rPr>
                <w:rFonts w:ascii="Times New Roman" w:hAnsi="Times New Roman" w:cs="Times New Roman"/>
                <w:lang w:val="x-none"/>
              </w:rPr>
              <w:t xml:space="preserve"> и последующем уходе за ними в течении 3-х лет. Продолжительность мелиоративного периода составляет 5 лет. </w:t>
            </w:r>
          </w:p>
          <w:p w14:paraId="765B9DA8" w14:textId="484776FF" w:rsidR="00AF348E" w:rsidRPr="007E5792" w:rsidRDefault="00AF348E" w:rsidP="00154674">
            <w:pPr>
              <w:jc w:val="both"/>
              <w:rPr>
                <w:rFonts w:ascii="Times New Roman" w:hAnsi="Times New Roman" w:cs="Times New Roman"/>
                <w:lang w:val="x-none"/>
              </w:rPr>
            </w:pPr>
            <w:r>
              <w:rPr>
                <w:rFonts w:ascii="Times New Roman" w:hAnsi="Times New Roman" w:cs="Times New Roman"/>
                <w:lang w:val="x-none"/>
              </w:rPr>
              <w:t xml:space="preserve">Территории грунтовых резервов имеют свои особенности </w:t>
            </w:r>
            <w:r w:rsidR="0036365B">
              <w:rPr>
                <w:rFonts w:ascii="Times New Roman" w:hAnsi="Times New Roman" w:cs="Times New Roman"/>
                <w:lang w:val="x-none"/>
              </w:rPr>
              <w:t>самовосстановления</w:t>
            </w:r>
            <w:r>
              <w:rPr>
                <w:rFonts w:ascii="Times New Roman" w:hAnsi="Times New Roman" w:cs="Times New Roman"/>
                <w:lang w:val="x-none"/>
              </w:rPr>
              <w:t xml:space="preserve">, </w:t>
            </w:r>
            <w:r w:rsidR="0036365B">
              <w:rPr>
                <w:rFonts w:ascii="Times New Roman" w:hAnsi="Times New Roman" w:cs="Times New Roman"/>
                <w:lang w:val="x-none"/>
              </w:rPr>
              <w:t xml:space="preserve">что необходимо использовать и учитывать при планировании проведения рекультивационных работ, выбору типа проведения рекультивации и видам растений. На рекультивируемых карьерах необходимо проводить тщательную планировку поверхности почвы, землевание (нанесение плодородного слоя почвы слоем 0,5-0,7 м), внесение органических  и минеральных удобрений или посев сидератов.  Норма высева семян принта 19,5 кг/га (с учетом увеличения на 30% для участков, покрытых почвой). </w:t>
            </w:r>
          </w:p>
        </w:tc>
      </w:tr>
      <w:tr w:rsidR="00FD5868" w:rsidRPr="00FD5868" w14:paraId="7034B2B6" w14:textId="77777777" w:rsidTr="00FD5868">
        <w:tc>
          <w:tcPr>
            <w:tcW w:w="251" w:type="pct"/>
          </w:tcPr>
          <w:p w14:paraId="54E13FE8" w14:textId="77777777" w:rsidR="00626673" w:rsidRPr="002037E4" w:rsidRDefault="00626673" w:rsidP="008926D7">
            <w:pPr>
              <w:jc w:val="both"/>
              <w:rPr>
                <w:rFonts w:ascii="Times New Roman" w:hAnsi="Times New Roman" w:cs="Times New Roman"/>
                <w:sz w:val="20"/>
                <w:szCs w:val="20"/>
              </w:rPr>
            </w:pPr>
            <w:r w:rsidRPr="002037E4">
              <w:rPr>
                <w:rFonts w:ascii="Times New Roman" w:hAnsi="Times New Roman" w:cs="Times New Roman"/>
                <w:sz w:val="20"/>
                <w:szCs w:val="20"/>
              </w:rPr>
              <w:lastRenderedPageBreak/>
              <w:t>7</w:t>
            </w:r>
          </w:p>
        </w:tc>
        <w:tc>
          <w:tcPr>
            <w:tcW w:w="1964" w:type="pct"/>
          </w:tcPr>
          <w:p w14:paraId="605D9161" w14:textId="77777777" w:rsidR="00626673" w:rsidRPr="002037E4" w:rsidRDefault="00626673" w:rsidP="008926D7">
            <w:pPr>
              <w:jc w:val="both"/>
              <w:rPr>
                <w:rFonts w:ascii="Times New Roman" w:hAnsi="Times New Roman" w:cs="Times New Roman"/>
                <w:sz w:val="20"/>
                <w:szCs w:val="20"/>
              </w:rPr>
            </w:pPr>
            <w:r w:rsidRPr="002037E4">
              <w:rPr>
                <w:rFonts w:ascii="Times New Roman" w:hAnsi="Times New Roman" w:cs="Times New Roman"/>
                <w:sz w:val="20"/>
                <w:szCs w:val="20"/>
              </w:rPr>
              <w:t xml:space="preserve">Предположительные сроки начала реализации намечаемой деятельности и ее завершения (включая строительство, эксплуатацию, и </w:t>
            </w:r>
            <w:proofErr w:type="spellStart"/>
            <w:r w:rsidRPr="002037E4">
              <w:rPr>
                <w:rFonts w:ascii="Times New Roman" w:hAnsi="Times New Roman" w:cs="Times New Roman"/>
                <w:sz w:val="20"/>
                <w:szCs w:val="20"/>
              </w:rPr>
              <w:t>постутилизацию</w:t>
            </w:r>
            <w:proofErr w:type="spellEnd"/>
            <w:r w:rsidRPr="002037E4">
              <w:rPr>
                <w:rFonts w:ascii="Times New Roman" w:hAnsi="Times New Roman" w:cs="Times New Roman"/>
                <w:sz w:val="20"/>
                <w:szCs w:val="20"/>
              </w:rPr>
              <w:t xml:space="preserve"> объекта)</w:t>
            </w:r>
          </w:p>
        </w:tc>
        <w:tc>
          <w:tcPr>
            <w:tcW w:w="2785" w:type="pct"/>
          </w:tcPr>
          <w:p w14:paraId="7EA7416F" w14:textId="62621027" w:rsidR="00154674" w:rsidRPr="00154674" w:rsidRDefault="00154674" w:rsidP="00154674">
            <w:pPr>
              <w:jc w:val="both"/>
              <w:rPr>
                <w:rFonts w:ascii="Times New Roman" w:hAnsi="Times New Roman" w:cs="Times New Roman"/>
                <w:sz w:val="20"/>
                <w:szCs w:val="20"/>
                <w:lang w:val="ru-KZ"/>
              </w:rPr>
            </w:pPr>
            <w:r w:rsidRPr="00154674">
              <w:rPr>
                <w:rFonts w:ascii="Times New Roman" w:hAnsi="Times New Roman" w:cs="Times New Roman"/>
                <w:sz w:val="20"/>
                <w:szCs w:val="20"/>
                <w:lang w:val="ru-KZ"/>
              </w:rPr>
              <w:t>Срок реализации намечаемой деятельности – 202</w:t>
            </w:r>
            <w:r>
              <w:rPr>
                <w:rFonts w:ascii="Times New Roman" w:hAnsi="Times New Roman" w:cs="Times New Roman"/>
                <w:sz w:val="20"/>
                <w:szCs w:val="20"/>
                <w:lang w:val="ru-KZ"/>
              </w:rPr>
              <w:t>6</w:t>
            </w:r>
            <w:r w:rsidRPr="00154674">
              <w:rPr>
                <w:rFonts w:ascii="Times New Roman" w:hAnsi="Times New Roman" w:cs="Times New Roman"/>
                <w:sz w:val="20"/>
                <w:szCs w:val="20"/>
                <w:lang w:val="ru-KZ"/>
              </w:rPr>
              <w:t xml:space="preserve"> год, теплое время года.</w:t>
            </w:r>
            <w:r w:rsidRPr="00154674">
              <w:rPr>
                <w:rFonts w:ascii="TimesNewRomanPSMT" w:eastAsia="TimesNewRomanPSMT" w:cs="TimesNewRomanPSMT"/>
                <w:sz w:val="24"/>
                <w:szCs w:val="24"/>
                <w:lang w:val="ru-KZ"/>
              </w:rPr>
              <w:t xml:space="preserve"> </w:t>
            </w:r>
            <w:r w:rsidRPr="00154674">
              <w:rPr>
                <w:rFonts w:ascii="Times New Roman" w:hAnsi="Times New Roman" w:cs="Times New Roman"/>
                <w:sz w:val="20"/>
                <w:szCs w:val="20"/>
                <w:lang w:val="ru-KZ"/>
              </w:rPr>
              <w:t xml:space="preserve">Ориентировочно период проведения работ по рекультивации – с </w:t>
            </w:r>
            <w:r>
              <w:rPr>
                <w:rFonts w:ascii="Times New Roman" w:hAnsi="Times New Roman" w:cs="Times New Roman"/>
                <w:sz w:val="20"/>
                <w:szCs w:val="20"/>
                <w:lang w:val="ru-KZ"/>
              </w:rPr>
              <w:t>июня</w:t>
            </w:r>
            <w:r w:rsidRPr="00154674">
              <w:rPr>
                <w:rFonts w:ascii="Times New Roman" w:hAnsi="Times New Roman" w:cs="Times New Roman"/>
                <w:sz w:val="20"/>
                <w:szCs w:val="20"/>
                <w:lang w:val="ru-KZ"/>
              </w:rPr>
              <w:t xml:space="preserve"> </w:t>
            </w:r>
            <w:r>
              <w:rPr>
                <w:rFonts w:ascii="Times New Roman" w:hAnsi="Times New Roman" w:cs="Times New Roman"/>
                <w:sz w:val="20"/>
                <w:szCs w:val="20"/>
                <w:lang w:val="ru-KZ"/>
              </w:rPr>
              <w:t xml:space="preserve">по </w:t>
            </w:r>
            <w:r w:rsidR="0036365B">
              <w:rPr>
                <w:rFonts w:ascii="Times New Roman" w:hAnsi="Times New Roman" w:cs="Times New Roman"/>
                <w:sz w:val="20"/>
                <w:szCs w:val="20"/>
                <w:lang w:val="ru-KZ"/>
              </w:rPr>
              <w:t>сентябр</w:t>
            </w:r>
            <w:r>
              <w:rPr>
                <w:rFonts w:ascii="Times New Roman" w:hAnsi="Times New Roman" w:cs="Times New Roman"/>
                <w:sz w:val="20"/>
                <w:szCs w:val="20"/>
                <w:lang w:val="ru-KZ"/>
              </w:rPr>
              <w:t>ь</w:t>
            </w:r>
            <w:r w:rsidRPr="00154674">
              <w:rPr>
                <w:rFonts w:ascii="Times New Roman" w:hAnsi="Times New Roman" w:cs="Times New Roman"/>
                <w:sz w:val="20"/>
                <w:szCs w:val="20"/>
                <w:lang w:val="ru-KZ"/>
              </w:rPr>
              <w:t xml:space="preserve"> 202</w:t>
            </w:r>
            <w:r>
              <w:rPr>
                <w:rFonts w:ascii="Times New Roman" w:hAnsi="Times New Roman" w:cs="Times New Roman"/>
                <w:sz w:val="20"/>
                <w:szCs w:val="20"/>
                <w:lang w:val="ru-KZ"/>
              </w:rPr>
              <w:t xml:space="preserve">6 </w:t>
            </w:r>
            <w:r w:rsidRPr="00154674">
              <w:rPr>
                <w:rFonts w:ascii="Times New Roman" w:hAnsi="Times New Roman" w:cs="Times New Roman"/>
                <w:sz w:val="20"/>
                <w:szCs w:val="20"/>
                <w:lang w:val="ru-KZ"/>
              </w:rPr>
              <w:t>г.</w:t>
            </w:r>
          </w:p>
          <w:p w14:paraId="413D856E" w14:textId="506226BD" w:rsidR="00072EE1" w:rsidRPr="00E3333F" w:rsidRDefault="00154674" w:rsidP="00154674">
            <w:pPr>
              <w:rPr>
                <w:rFonts w:ascii="Times New Roman" w:hAnsi="Times New Roman" w:cs="Times New Roman"/>
                <w:sz w:val="20"/>
                <w:szCs w:val="20"/>
              </w:rPr>
            </w:pPr>
            <w:r>
              <w:rPr>
                <w:rFonts w:ascii="Times New Roman" w:hAnsi="Times New Roman" w:cs="Times New Roman"/>
                <w:sz w:val="20"/>
                <w:szCs w:val="20"/>
              </w:rPr>
              <w:t xml:space="preserve">Общая площадь технического этапа рекультивации -100,4588 га (в том числе – 0,1278 га подъездные дороги, 88,3357 га площадь </w:t>
            </w:r>
            <w:r w:rsidR="0036365B">
              <w:rPr>
                <w:rFonts w:ascii="Times New Roman" w:hAnsi="Times New Roman" w:cs="Times New Roman"/>
                <w:sz w:val="20"/>
                <w:szCs w:val="20"/>
              </w:rPr>
              <w:t>нанесения</w:t>
            </w:r>
            <w:r>
              <w:rPr>
                <w:rFonts w:ascii="Times New Roman" w:hAnsi="Times New Roman" w:cs="Times New Roman"/>
                <w:sz w:val="20"/>
                <w:szCs w:val="20"/>
              </w:rPr>
              <w:t xml:space="preserve"> плодородными слоями почвы). Биологический этап площади – 100,4588 га с перспективным использованием всей рекультивируемой площади под пастбища.</w:t>
            </w:r>
            <w:r w:rsidR="00E3333F" w:rsidRPr="00E3333F">
              <w:rPr>
                <w:rFonts w:ascii="Times New Roman" w:hAnsi="Times New Roman" w:cs="Times New Roman"/>
                <w:sz w:val="20"/>
                <w:szCs w:val="20"/>
              </w:rPr>
              <w:t xml:space="preserve"> </w:t>
            </w:r>
          </w:p>
        </w:tc>
      </w:tr>
      <w:tr w:rsidR="0086614F" w:rsidRPr="001D0CE9" w14:paraId="6EB9249F" w14:textId="77777777" w:rsidTr="00E15DED">
        <w:tc>
          <w:tcPr>
            <w:tcW w:w="251" w:type="pct"/>
          </w:tcPr>
          <w:p w14:paraId="30B8E395" w14:textId="77777777" w:rsidR="00626673" w:rsidRPr="001D0CE9" w:rsidRDefault="00626673" w:rsidP="008926D7">
            <w:pPr>
              <w:jc w:val="both"/>
              <w:rPr>
                <w:rFonts w:ascii="Times New Roman" w:hAnsi="Times New Roman" w:cs="Times New Roman"/>
                <w:sz w:val="20"/>
                <w:szCs w:val="20"/>
              </w:rPr>
            </w:pPr>
            <w:r w:rsidRPr="001D0CE9">
              <w:rPr>
                <w:rFonts w:ascii="Times New Roman" w:hAnsi="Times New Roman" w:cs="Times New Roman"/>
                <w:sz w:val="20"/>
                <w:szCs w:val="20"/>
              </w:rPr>
              <w:t>8</w:t>
            </w:r>
          </w:p>
        </w:tc>
        <w:tc>
          <w:tcPr>
            <w:tcW w:w="1964" w:type="pct"/>
          </w:tcPr>
          <w:p w14:paraId="3FFFA186" w14:textId="77777777" w:rsidR="00626673" w:rsidRPr="001D0CE9" w:rsidRDefault="00626673" w:rsidP="008926D7">
            <w:pPr>
              <w:jc w:val="both"/>
              <w:rPr>
                <w:rFonts w:ascii="Times New Roman" w:hAnsi="Times New Roman" w:cs="Times New Roman"/>
                <w:sz w:val="20"/>
                <w:szCs w:val="20"/>
              </w:rPr>
            </w:pPr>
            <w:r w:rsidRPr="001D0CE9">
              <w:rPr>
                <w:rFonts w:ascii="Times New Roman" w:hAnsi="Times New Roman" w:cs="Times New Roman"/>
                <w:sz w:val="20"/>
                <w:szCs w:val="20"/>
              </w:rPr>
              <w:t xml:space="preserve">Описание видов ресурсов, необходимых для осуществления намечаемой деятельности, включая строительство, эксплуатацию и </w:t>
            </w:r>
            <w:proofErr w:type="spellStart"/>
            <w:r w:rsidRPr="001D0CE9">
              <w:rPr>
                <w:rFonts w:ascii="Times New Roman" w:hAnsi="Times New Roman" w:cs="Times New Roman"/>
                <w:sz w:val="20"/>
                <w:szCs w:val="20"/>
              </w:rPr>
              <w:t>постутилизацию</w:t>
            </w:r>
            <w:proofErr w:type="spellEnd"/>
            <w:r w:rsidRPr="001D0CE9">
              <w:rPr>
                <w:rFonts w:ascii="Times New Roman" w:hAnsi="Times New Roman" w:cs="Times New Roman"/>
                <w:sz w:val="20"/>
                <w:szCs w:val="20"/>
              </w:rPr>
              <w:t xml:space="preserve"> объектов (с указанием предполагаемых качественных и максимальных количественных </w:t>
            </w:r>
            <w:r w:rsidRPr="001D0CE9">
              <w:rPr>
                <w:rFonts w:ascii="Times New Roman" w:hAnsi="Times New Roman" w:cs="Times New Roman"/>
                <w:sz w:val="20"/>
                <w:szCs w:val="20"/>
              </w:rPr>
              <w:lastRenderedPageBreak/>
              <w:t>характеристик, а также операций, для которых предполагается их использование):</w:t>
            </w:r>
          </w:p>
        </w:tc>
        <w:tc>
          <w:tcPr>
            <w:tcW w:w="2785" w:type="pct"/>
          </w:tcPr>
          <w:p w14:paraId="4CE455B7" w14:textId="1FF4F216" w:rsidR="007306D8" w:rsidRPr="001D0CE9" w:rsidRDefault="007306D8" w:rsidP="008926D7">
            <w:pPr>
              <w:jc w:val="both"/>
              <w:rPr>
                <w:rFonts w:ascii="Times New Roman" w:hAnsi="Times New Roman" w:cs="Times New Roman"/>
                <w:sz w:val="20"/>
                <w:szCs w:val="20"/>
              </w:rPr>
            </w:pPr>
          </w:p>
        </w:tc>
      </w:tr>
      <w:tr w:rsidR="0086614F" w:rsidRPr="00FE3C5F" w14:paraId="357DF124" w14:textId="77777777" w:rsidTr="00E15DED">
        <w:tc>
          <w:tcPr>
            <w:tcW w:w="251" w:type="pct"/>
          </w:tcPr>
          <w:p w14:paraId="4FBECB1E" w14:textId="77777777" w:rsidR="00626673" w:rsidRPr="00FE3C5F" w:rsidRDefault="001E22CE" w:rsidP="008926D7">
            <w:pPr>
              <w:jc w:val="both"/>
              <w:rPr>
                <w:rFonts w:ascii="Times New Roman" w:hAnsi="Times New Roman" w:cs="Times New Roman"/>
                <w:sz w:val="20"/>
                <w:szCs w:val="20"/>
              </w:rPr>
            </w:pPr>
            <w:r w:rsidRPr="00FE3C5F">
              <w:rPr>
                <w:rFonts w:ascii="Times New Roman" w:hAnsi="Times New Roman" w:cs="Times New Roman"/>
                <w:sz w:val="20"/>
                <w:szCs w:val="20"/>
              </w:rPr>
              <w:t>8.1</w:t>
            </w:r>
          </w:p>
        </w:tc>
        <w:tc>
          <w:tcPr>
            <w:tcW w:w="1964" w:type="pct"/>
          </w:tcPr>
          <w:p w14:paraId="65831257" w14:textId="77777777" w:rsidR="00626673" w:rsidRPr="00FE3C5F" w:rsidRDefault="00626673" w:rsidP="008926D7">
            <w:pPr>
              <w:jc w:val="both"/>
              <w:rPr>
                <w:rFonts w:ascii="Times New Roman" w:hAnsi="Times New Roman" w:cs="Times New Roman"/>
                <w:sz w:val="20"/>
                <w:szCs w:val="20"/>
              </w:rPr>
            </w:pPr>
            <w:r w:rsidRPr="00FE3C5F">
              <w:rPr>
                <w:rFonts w:ascii="Times New Roman" w:hAnsi="Times New Roman" w:cs="Times New Roman"/>
                <w:sz w:val="20"/>
                <w:szCs w:val="20"/>
              </w:rPr>
              <w:t>земельных участков, их площадей, целевого назначения, предполагаемых сроков использования</w:t>
            </w:r>
          </w:p>
        </w:tc>
        <w:tc>
          <w:tcPr>
            <w:tcW w:w="2785" w:type="pct"/>
          </w:tcPr>
          <w:p w14:paraId="0042E59D" w14:textId="77777777" w:rsidR="00154674" w:rsidRPr="007F2522" w:rsidRDefault="00154674" w:rsidP="00154674">
            <w:pPr>
              <w:autoSpaceDE w:val="0"/>
              <w:autoSpaceDN w:val="0"/>
              <w:adjustRightInd w:val="0"/>
              <w:jc w:val="both"/>
              <w:rPr>
                <w:rFonts w:ascii="Times New Roman" w:hAnsi="Times New Roman" w:cs="Times New Roman"/>
                <w:sz w:val="20"/>
                <w:szCs w:val="20"/>
                <w:lang w:val="ru-KZ"/>
              </w:rPr>
            </w:pPr>
            <w:r w:rsidRPr="007F2522">
              <w:rPr>
                <w:rFonts w:ascii="Times New Roman" w:hAnsi="Times New Roman" w:cs="Times New Roman"/>
                <w:sz w:val="20"/>
                <w:szCs w:val="20"/>
                <w:lang w:val="ru-KZ"/>
              </w:rPr>
              <w:t xml:space="preserve">Грунтовые резервы расположены в Хромтауском районе на землях сельского округа Акжар. </w:t>
            </w:r>
          </w:p>
          <w:p w14:paraId="6FC22D48" w14:textId="10E21653" w:rsidR="00320800" w:rsidRDefault="003232F7" w:rsidP="00320800">
            <w:pPr>
              <w:pStyle w:val="af8"/>
              <w:jc w:val="both"/>
              <w:rPr>
                <w:sz w:val="20"/>
                <w:szCs w:val="20"/>
              </w:rPr>
            </w:pPr>
            <w:r w:rsidRPr="00C5253A">
              <w:rPr>
                <w:sz w:val="20"/>
                <w:szCs w:val="20"/>
              </w:rPr>
              <w:t xml:space="preserve">Площадь участка кадастровый номер </w:t>
            </w:r>
            <w:r w:rsidR="00F44686">
              <w:rPr>
                <w:sz w:val="20"/>
                <w:szCs w:val="20"/>
              </w:rPr>
              <w:t>02-034-002-421</w:t>
            </w:r>
            <w:r w:rsidRPr="00C5253A">
              <w:rPr>
                <w:sz w:val="20"/>
                <w:szCs w:val="20"/>
              </w:rPr>
              <w:t xml:space="preserve"> в границах отвода составляет: </w:t>
            </w:r>
            <w:r w:rsidR="00F44686">
              <w:rPr>
                <w:sz w:val="20"/>
                <w:szCs w:val="20"/>
              </w:rPr>
              <w:t>20,0296</w:t>
            </w:r>
            <w:r w:rsidRPr="00C5253A">
              <w:rPr>
                <w:sz w:val="20"/>
                <w:szCs w:val="20"/>
              </w:rPr>
              <w:t>га</w:t>
            </w:r>
            <w:r w:rsidR="00320800">
              <w:rPr>
                <w:sz w:val="20"/>
                <w:szCs w:val="20"/>
              </w:rPr>
              <w:t xml:space="preserve"> (грунтовый резерв №5)</w:t>
            </w:r>
            <w:r w:rsidR="00F44686">
              <w:rPr>
                <w:sz w:val="20"/>
                <w:szCs w:val="20"/>
              </w:rPr>
              <w:t xml:space="preserve">. </w:t>
            </w:r>
            <w:r w:rsidR="00F44686" w:rsidRPr="00C5253A">
              <w:rPr>
                <w:sz w:val="20"/>
                <w:szCs w:val="20"/>
              </w:rPr>
              <w:t xml:space="preserve">Площадь участка кадастровый номер </w:t>
            </w:r>
            <w:r w:rsidR="00F44686">
              <w:rPr>
                <w:sz w:val="20"/>
                <w:szCs w:val="20"/>
              </w:rPr>
              <w:t>02-034-008-287</w:t>
            </w:r>
            <w:r w:rsidR="00F44686" w:rsidRPr="00C5253A">
              <w:rPr>
                <w:sz w:val="20"/>
                <w:szCs w:val="20"/>
              </w:rPr>
              <w:t xml:space="preserve"> в границах отвода составляет: </w:t>
            </w:r>
            <w:r w:rsidR="00F44686">
              <w:rPr>
                <w:sz w:val="20"/>
                <w:szCs w:val="20"/>
              </w:rPr>
              <w:t xml:space="preserve">23,2577 </w:t>
            </w:r>
            <w:r w:rsidR="00F44686" w:rsidRPr="00C5253A">
              <w:rPr>
                <w:sz w:val="20"/>
                <w:szCs w:val="20"/>
              </w:rPr>
              <w:t>га</w:t>
            </w:r>
            <w:r w:rsidR="00320800">
              <w:rPr>
                <w:sz w:val="20"/>
                <w:szCs w:val="20"/>
              </w:rPr>
              <w:t xml:space="preserve"> (грунтовый резерв №2)</w:t>
            </w:r>
            <w:r w:rsidR="00F44686">
              <w:rPr>
                <w:sz w:val="20"/>
                <w:szCs w:val="20"/>
              </w:rPr>
              <w:t>.</w:t>
            </w:r>
            <w:r w:rsidR="00320800">
              <w:rPr>
                <w:sz w:val="20"/>
                <w:szCs w:val="20"/>
              </w:rPr>
              <w:t xml:space="preserve"> </w:t>
            </w:r>
            <w:r w:rsidR="00F44686" w:rsidRPr="00C5253A">
              <w:rPr>
                <w:sz w:val="20"/>
                <w:szCs w:val="20"/>
              </w:rPr>
              <w:t xml:space="preserve">Площадь участка кадастровый номер </w:t>
            </w:r>
            <w:r w:rsidR="00F44686">
              <w:rPr>
                <w:sz w:val="20"/>
                <w:szCs w:val="20"/>
              </w:rPr>
              <w:t>02-034-007-1781</w:t>
            </w:r>
            <w:r w:rsidR="00F44686" w:rsidRPr="00C5253A">
              <w:rPr>
                <w:sz w:val="20"/>
                <w:szCs w:val="20"/>
              </w:rPr>
              <w:t xml:space="preserve"> в границах отвода составляет: </w:t>
            </w:r>
            <w:r w:rsidR="00320800">
              <w:rPr>
                <w:sz w:val="20"/>
                <w:szCs w:val="20"/>
              </w:rPr>
              <w:t xml:space="preserve">6,7637 </w:t>
            </w:r>
            <w:r w:rsidR="00F44686" w:rsidRPr="00C5253A">
              <w:rPr>
                <w:sz w:val="20"/>
                <w:szCs w:val="20"/>
              </w:rPr>
              <w:t>га</w:t>
            </w:r>
            <w:r w:rsidR="00320800">
              <w:rPr>
                <w:sz w:val="20"/>
                <w:szCs w:val="20"/>
              </w:rPr>
              <w:t xml:space="preserve"> (грунтовый резерв №3.1)</w:t>
            </w:r>
            <w:r w:rsidR="00F44686">
              <w:rPr>
                <w:sz w:val="20"/>
                <w:szCs w:val="20"/>
              </w:rPr>
              <w:t>.</w:t>
            </w:r>
            <w:r w:rsidR="00320800" w:rsidRPr="00C5253A">
              <w:rPr>
                <w:sz w:val="20"/>
                <w:szCs w:val="20"/>
              </w:rPr>
              <w:t xml:space="preserve"> Площадь участка кадастровый номер </w:t>
            </w:r>
            <w:r w:rsidR="00320800">
              <w:rPr>
                <w:sz w:val="20"/>
                <w:szCs w:val="20"/>
              </w:rPr>
              <w:t>02-034-007-1780</w:t>
            </w:r>
            <w:r w:rsidR="00320800" w:rsidRPr="00C5253A">
              <w:rPr>
                <w:sz w:val="20"/>
                <w:szCs w:val="20"/>
              </w:rPr>
              <w:t xml:space="preserve"> в границах отвода составляет: </w:t>
            </w:r>
            <w:r w:rsidR="00320800">
              <w:rPr>
                <w:sz w:val="20"/>
                <w:szCs w:val="20"/>
              </w:rPr>
              <w:t xml:space="preserve">50,4078 </w:t>
            </w:r>
            <w:r w:rsidR="00320800" w:rsidRPr="00C5253A">
              <w:rPr>
                <w:sz w:val="20"/>
                <w:szCs w:val="20"/>
              </w:rPr>
              <w:t>га</w:t>
            </w:r>
            <w:r w:rsidR="00320800">
              <w:rPr>
                <w:sz w:val="20"/>
                <w:szCs w:val="20"/>
              </w:rPr>
              <w:t xml:space="preserve"> (грунтовый резерв №3.2).</w:t>
            </w:r>
          </w:p>
          <w:p w14:paraId="706388A4" w14:textId="27B4BE75" w:rsidR="00FE3C5F" w:rsidRPr="003232F7" w:rsidRDefault="003232F7" w:rsidP="00320800">
            <w:pPr>
              <w:jc w:val="both"/>
              <w:rPr>
                <w:rFonts w:ascii="Times New Roman" w:hAnsi="Times New Roman" w:cs="Times New Roman"/>
                <w:sz w:val="20"/>
                <w:szCs w:val="20"/>
              </w:rPr>
            </w:pPr>
            <w:r w:rsidRPr="003232F7">
              <w:rPr>
                <w:rFonts w:ascii="Times New Roman" w:hAnsi="Times New Roman" w:cs="Times New Roman"/>
                <w:sz w:val="20"/>
                <w:szCs w:val="20"/>
              </w:rPr>
              <w:t>Предполагаемый срок использования временное. Планируемый период проведения СМР 202</w:t>
            </w:r>
            <w:r w:rsidR="00B84BFA">
              <w:rPr>
                <w:rFonts w:ascii="Times New Roman" w:hAnsi="Times New Roman" w:cs="Times New Roman"/>
                <w:sz w:val="20"/>
                <w:szCs w:val="20"/>
              </w:rPr>
              <w:t>6</w:t>
            </w:r>
            <w:r w:rsidRPr="003232F7">
              <w:rPr>
                <w:rFonts w:ascii="Times New Roman" w:hAnsi="Times New Roman" w:cs="Times New Roman"/>
                <w:sz w:val="20"/>
                <w:szCs w:val="20"/>
              </w:rPr>
              <w:t xml:space="preserve"> год. </w:t>
            </w:r>
          </w:p>
        </w:tc>
      </w:tr>
      <w:tr w:rsidR="0086614F" w:rsidRPr="008926D7" w14:paraId="6F912EDB" w14:textId="77777777" w:rsidTr="00E15DED">
        <w:trPr>
          <w:trHeight w:val="60"/>
        </w:trPr>
        <w:tc>
          <w:tcPr>
            <w:tcW w:w="251" w:type="pct"/>
            <w:vMerge w:val="restart"/>
          </w:tcPr>
          <w:p w14:paraId="3B98CBC5" w14:textId="77777777" w:rsidR="00626673" w:rsidRPr="008926D7" w:rsidRDefault="001E22CE" w:rsidP="008926D7">
            <w:pPr>
              <w:jc w:val="both"/>
              <w:rPr>
                <w:rFonts w:ascii="Times New Roman" w:hAnsi="Times New Roman" w:cs="Times New Roman"/>
                <w:sz w:val="20"/>
                <w:szCs w:val="20"/>
              </w:rPr>
            </w:pPr>
            <w:r>
              <w:rPr>
                <w:rFonts w:ascii="Times New Roman" w:hAnsi="Times New Roman" w:cs="Times New Roman"/>
                <w:sz w:val="20"/>
                <w:szCs w:val="20"/>
              </w:rPr>
              <w:t>8.2</w:t>
            </w:r>
          </w:p>
        </w:tc>
        <w:tc>
          <w:tcPr>
            <w:tcW w:w="1964" w:type="pct"/>
          </w:tcPr>
          <w:p w14:paraId="6FCE084D" w14:textId="77777777" w:rsidR="00626673" w:rsidRPr="008926D7" w:rsidRDefault="00626673" w:rsidP="008926D7">
            <w:pPr>
              <w:jc w:val="both"/>
              <w:rPr>
                <w:rFonts w:ascii="Times New Roman" w:hAnsi="Times New Roman" w:cs="Times New Roman"/>
                <w:sz w:val="20"/>
                <w:szCs w:val="20"/>
              </w:rPr>
            </w:pPr>
            <w:r w:rsidRPr="008926D7">
              <w:rPr>
                <w:rFonts w:ascii="Times New Roman" w:hAnsi="Times New Roman" w:cs="Times New Roman"/>
                <w:sz w:val="20"/>
                <w:szCs w:val="20"/>
              </w:rPr>
              <w:t>водных ресурсов с указанием:</w:t>
            </w:r>
          </w:p>
        </w:tc>
        <w:tc>
          <w:tcPr>
            <w:tcW w:w="2785" w:type="pct"/>
          </w:tcPr>
          <w:p w14:paraId="4E21539B" w14:textId="77777777" w:rsidR="00626673" w:rsidRPr="008926D7" w:rsidRDefault="00626673" w:rsidP="008926D7">
            <w:pPr>
              <w:jc w:val="both"/>
              <w:rPr>
                <w:rFonts w:ascii="Times New Roman" w:hAnsi="Times New Roman" w:cs="Times New Roman"/>
                <w:sz w:val="20"/>
                <w:szCs w:val="20"/>
              </w:rPr>
            </w:pPr>
          </w:p>
        </w:tc>
      </w:tr>
      <w:tr w:rsidR="0086614F" w:rsidRPr="008926D7" w14:paraId="272550CA" w14:textId="77777777" w:rsidTr="0036365B">
        <w:trPr>
          <w:trHeight w:val="135"/>
        </w:trPr>
        <w:tc>
          <w:tcPr>
            <w:tcW w:w="251" w:type="pct"/>
            <w:vMerge/>
          </w:tcPr>
          <w:p w14:paraId="2FBF87B0" w14:textId="77777777" w:rsidR="00626673" w:rsidRPr="008926D7" w:rsidRDefault="00626673" w:rsidP="008926D7">
            <w:pPr>
              <w:jc w:val="both"/>
              <w:rPr>
                <w:rFonts w:ascii="Times New Roman" w:hAnsi="Times New Roman" w:cs="Times New Roman"/>
                <w:sz w:val="20"/>
                <w:szCs w:val="20"/>
              </w:rPr>
            </w:pPr>
          </w:p>
        </w:tc>
        <w:tc>
          <w:tcPr>
            <w:tcW w:w="1964" w:type="pct"/>
            <w:tcBorders>
              <w:bottom w:val="single" w:sz="4" w:space="0" w:color="auto"/>
            </w:tcBorders>
          </w:tcPr>
          <w:p w14:paraId="61C535CA" w14:textId="77777777" w:rsidR="00626673" w:rsidRPr="008926D7" w:rsidRDefault="00626673" w:rsidP="008926D7">
            <w:pPr>
              <w:jc w:val="both"/>
              <w:rPr>
                <w:rFonts w:ascii="Times New Roman" w:hAnsi="Times New Roman" w:cs="Times New Roman"/>
                <w:sz w:val="20"/>
                <w:szCs w:val="20"/>
              </w:rPr>
            </w:pPr>
            <w:r w:rsidRPr="008926D7">
              <w:rPr>
                <w:rFonts w:ascii="Times New Roman" w:hAnsi="Times New Roman" w:cs="Times New Roman"/>
                <w:sz w:val="20"/>
                <w:szCs w:val="20"/>
              </w:rPr>
              <w:t>предполагаемого источника водоснабжения (системы централизованного водоснабжения, водные объекты, используемые для нецентрализованного водоснабжения, привозная вода), сведений о наличии водоохранных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p>
        </w:tc>
        <w:tc>
          <w:tcPr>
            <w:tcW w:w="2785" w:type="pct"/>
          </w:tcPr>
          <w:p w14:paraId="65AD71D4" w14:textId="6C8A46F9" w:rsidR="00CD744F" w:rsidRPr="00CD744F" w:rsidRDefault="00CD744F" w:rsidP="00CD744F">
            <w:pPr>
              <w:autoSpaceDE w:val="0"/>
              <w:autoSpaceDN w:val="0"/>
              <w:adjustRightInd w:val="0"/>
              <w:ind w:firstLine="567"/>
              <w:jc w:val="both"/>
              <w:rPr>
                <w:rFonts w:ascii="Times New Roman" w:eastAsia="Times New Roman" w:hAnsi="Times New Roman" w:cs="Times New Roman"/>
                <w:bCs/>
                <w:sz w:val="20"/>
                <w:szCs w:val="20"/>
                <w:lang w:eastAsia="ko-KR"/>
              </w:rPr>
            </w:pPr>
            <w:r w:rsidRPr="00CD744F">
              <w:rPr>
                <w:rFonts w:ascii="Times New Roman" w:eastAsia="Times New Roman" w:hAnsi="Times New Roman" w:cs="Times New Roman"/>
                <w:bCs/>
                <w:sz w:val="20"/>
                <w:szCs w:val="20"/>
                <w:lang w:eastAsia="ko-KR"/>
              </w:rPr>
              <w:t>При выполнении проектных работ потребление водных ресурсов предусмотрено для удовлетворения хозяйственно-питьевых нужд рабочего персонала и на технологические нужды</w:t>
            </w:r>
            <w:r w:rsidR="00B84BFA">
              <w:rPr>
                <w:rFonts w:ascii="Times New Roman" w:eastAsia="Times New Roman" w:hAnsi="Times New Roman" w:cs="Times New Roman"/>
                <w:bCs/>
                <w:sz w:val="20"/>
                <w:szCs w:val="20"/>
                <w:lang w:eastAsia="ko-KR"/>
              </w:rPr>
              <w:t>.</w:t>
            </w:r>
          </w:p>
          <w:p w14:paraId="47C5445D" w14:textId="799D145C" w:rsidR="00CD744F" w:rsidRPr="00CD744F" w:rsidRDefault="003232F7" w:rsidP="00CD744F">
            <w:pPr>
              <w:autoSpaceDE w:val="0"/>
              <w:autoSpaceDN w:val="0"/>
              <w:adjustRightInd w:val="0"/>
              <w:ind w:firstLine="567"/>
              <w:jc w:val="both"/>
              <w:rPr>
                <w:rFonts w:ascii="Times New Roman" w:eastAsia="Times New Roman" w:hAnsi="Times New Roman" w:cs="Times New Roman"/>
                <w:bCs/>
                <w:sz w:val="20"/>
                <w:szCs w:val="20"/>
                <w:lang w:eastAsia="ko-KR"/>
              </w:rPr>
            </w:pPr>
            <w:r w:rsidRPr="003232F7">
              <w:rPr>
                <w:rFonts w:ascii="Times New Roman" w:hAnsi="Times New Roman" w:cs="Times New Roman"/>
                <w:sz w:val="20"/>
                <w:szCs w:val="20"/>
              </w:rPr>
              <w:t xml:space="preserve">Вода </w:t>
            </w:r>
            <w:proofErr w:type="spellStart"/>
            <w:r w:rsidRPr="003232F7">
              <w:rPr>
                <w:rFonts w:ascii="Times New Roman" w:hAnsi="Times New Roman" w:cs="Times New Roman"/>
                <w:sz w:val="20"/>
                <w:szCs w:val="20"/>
              </w:rPr>
              <w:t>технич</w:t>
            </w:r>
            <w:proofErr w:type="spellEnd"/>
            <w:r w:rsidRPr="003232F7">
              <w:rPr>
                <w:rFonts w:ascii="Times New Roman" w:hAnsi="Times New Roman" w:cs="Times New Roman"/>
                <w:sz w:val="20"/>
                <w:szCs w:val="20"/>
              </w:rPr>
              <w:t>. качества используется: для произв. нужд Водооборотные системы отсутствуют.</w:t>
            </w:r>
            <w:r w:rsidR="00407480">
              <w:rPr>
                <w:rFonts w:ascii="Times New Roman" w:hAnsi="Times New Roman" w:cs="Times New Roman"/>
                <w:sz w:val="20"/>
                <w:szCs w:val="20"/>
              </w:rPr>
              <w:t xml:space="preserve"> </w:t>
            </w:r>
            <w:r w:rsidR="00CD744F" w:rsidRPr="00CD744F">
              <w:rPr>
                <w:rFonts w:ascii="Times New Roman" w:eastAsia="Times New Roman" w:hAnsi="Times New Roman" w:cs="Times New Roman"/>
                <w:bCs/>
                <w:sz w:val="20"/>
                <w:szCs w:val="20"/>
                <w:lang w:eastAsia="ko-KR"/>
              </w:rPr>
              <w:t xml:space="preserve">Источником воды питьевого качества, для обеспечения водой персонала на площадке проведения работ, принята привозная бутилированная вода. </w:t>
            </w:r>
            <w:r w:rsidR="0036365B" w:rsidRPr="0036365B">
              <w:rPr>
                <w:rFonts w:ascii="Times New Roman" w:eastAsia="Times New Roman" w:hAnsi="Times New Roman" w:cs="Times New Roman"/>
                <w:bCs/>
                <w:sz w:val="20"/>
                <w:szCs w:val="20"/>
                <w:lang w:val="ru-KZ" w:eastAsia="ko-KR"/>
              </w:rPr>
              <w:t xml:space="preserve">Вода для технических нужд, для полива технологических дорог и площадок будет доставляться специальной поливомоечной машиной с базы предприятие недропользования. </w:t>
            </w:r>
            <w:r w:rsidR="00CD744F" w:rsidRPr="00CD744F">
              <w:rPr>
                <w:rFonts w:ascii="Times New Roman" w:eastAsia="Times New Roman" w:hAnsi="Times New Roman" w:cs="Times New Roman"/>
                <w:bCs/>
                <w:sz w:val="20"/>
                <w:szCs w:val="20"/>
                <w:lang w:eastAsia="ko-KR"/>
              </w:rPr>
              <w:t>Намечаемая деятельность не попадет в водоохранные зоны и полосы водных объектов. В связи с отдалённостью водных объектов от площадки для проведения работ намечаемой деятельности, в установлении водоохранных зон и водоохранных полос необходимости нет.</w:t>
            </w:r>
          </w:p>
          <w:p w14:paraId="75DC7FF2" w14:textId="6C63DA50" w:rsidR="00457027" w:rsidRPr="008926D7" w:rsidRDefault="00F44686" w:rsidP="00320800">
            <w:pPr>
              <w:jc w:val="both"/>
              <w:rPr>
                <w:rFonts w:ascii="Times New Roman" w:hAnsi="Times New Roman" w:cs="Times New Roman"/>
                <w:sz w:val="20"/>
                <w:szCs w:val="20"/>
              </w:rPr>
            </w:pPr>
            <w:r w:rsidRPr="00F44686">
              <w:rPr>
                <w:rFonts w:ascii="Times New Roman" w:hAnsi="Times New Roman" w:cs="Times New Roman"/>
                <w:sz w:val="20"/>
                <w:szCs w:val="20"/>
                <w:lang w:val="ru-KZ"/>
              </w:rPr>
              <w:t>Все предусмотренные проектом работы будут проводится за пределами</w:t>
            </w:r>
            <w:r w:rsidR="00320800">
              <w:rPr>
                <w:rFonts w:ascii="Times New Roman" w:hAnsi="Times New Roman" w:cs="Times New Roman"/>
                <w:sz w:val="20"/>
                <w:szCs w:val="20"/>
                <w:lang w:val="ru-KZ"/>
              </w:rPr>
              <w:t xml:space="preserve"> </w:t>
            </w:r>
            <w:r w:rsidRPr="00F44686">
              <w:rPr>
                <w:rFonts w:ascii="Times New Roman" w:hAnsi="Times New Roman" w:cs="Times New Roman"/>
                <w:sz w:val="20"/>
                <w:szCs w:val="20"/>
                <w:lang w:val="ru-KZ"/>
              </w:rPr>
              <w:t>водоохранных зон и полос от ближайших поверхностных водных объектов, во избежание</w:t>
            </w:r>
            <w:r w:rsidR="00320800">
              <w:rPr>
                <w:rFonts w:ascii="Times New Roman" w:hAnsi="Times New Roman" w:cs="Times New Roman"/>
                <w:sz w:val="20"/>
                <w:szCs w:val="20"/>
                <w:lang w:val="ru-KZ"/>
              </w:rPr>
              <w:t xml:space="preserve"> </w:t>
            </w:r>
            <w:r w:rsidRPr="00F44686">
              <w:rPr>
                <w:rFonts w:ascii="Times New Roman" w:hAnsi="Times New Roman" w:cs="Times New Roman"/>
                <w:sz w:val="20"/>
                <w:szCs w:val="20"/>
                <w:lang w:val="ru-KZ"/>
              </w:rPr>
              <w:t>воздействия на водные источники.</w:t>
            </w:r>
          </w:p>
        </w:tc>
      </w:tr>
      <w:tr w:rsidR="0086614F" w:rsidRPr="008926D7" w14:paraId="312C2C6F" w14:textId="77777777" w:rsidTr="00E15DED">
        <w:trPr>
          <w:trHeight w:val="120"/>
        </w:trPr>
        <w:tc>
          <w:tcPr>
            <w:tcW w:w="251" w:type="pct"/>
            <w:vMerge/>
          </w:tcPr>
          <w:p w14:paraId="5D99222F" w14:textId="77777777" w:rsidR="00626673" w:rsidRPr="008926D7" w:rsidRDefault="00626673" w:rsidP="008926D7">
            <w:pPr>
              <w:jc w:val="both"/>
              <w:rPr>
                <w:rFonts w:ascii="Times New Roman" w:hAnsi="Times New Roman" w:cs="Times New Roman"/>
                <w:sz w:val="20"/>
                <w:szCs w:val="20"/>
              </w:rPr>
            </w:pPr>
          </w:p>
        </w:tc>
        <w:tc>
          <w:tcPr>
            <w:tcW w:w="1964" w:type="pct"/>
            <w:tcBorders>
              <w:bottom w:val="nil"/>
            </w:tcBorders>
          </w:tcPr>
          <w:p w14:paraId="56C145E1" w14:textId="77777777" w:rsidR="00626673" w:rsidRPr="008926D7" w:rsidRDefault="00626673" w:rsidP="008926D7">
            <w:pPr>
              <w:jc w:val="both"/>
              <w:rPr>
                <w:rFonts w:ascii="Times New Roman" w:hAnsi="Times New Roman" w:cs="Times New Roman"/>
                <w:sz w:val="20"/>
                <w:szCs w:val="20"/>
              </w:rPr>
            </w:pPr>
            <w:r w:rsidRPr="008926D7">
              <w:rPr>
                <w:rFonts w:ascii="Times New Roman" w:hAnsi="Times New Roman" w:cs="Times New Roman"/>
                <w:sz w:val="20"/>
                <w:szCs w:val="20"/>
              </w:rPr>
              <w:t xml:space="preserve">видов водопользования (общее, специальное, обособленное), качества необходимой воды (питьевая, </w:t>
            </w:r>
            <w:proofErr w:type="spellStart"/>
            <w:r w:rsidRPr="008926D7">
              <w:rPr>
                <w:rFonts w:ascii="Times New Roman" w:hAnsi="Times New Roman" w:cs="Times New Roman"/>
                <w:sz w:val="20"/>
                <w:szCs w:val="20"/>
              </w:rPr>
              <w:t>непитьевая</w:t>
            </w:r>
            <w:proofErr w:type="spellEnd"/>
            <w:r w:rsidRPr="008926D7">
              <w:rPr>
                <w:rFonts w:ascii="Times New Roman" w:hAnsi="Times New Roman" w:cs="Times New Roman"/>
                <w:sz w:val="20"/>
                <w:szCs w:val="20"/>
              </w:rPr>
              <w:t>);</w:t>
            </w:r>
          </w:p>
        </w:tc>
        <w:tc>
          <w:tcPr>
            <w:tcW w:w="2785" w:type="pct"/>
          </w:tcPr>
          <w:p w14:paraId="4FA2BCA7" w14:textId="77777777" w:rsidR="00626673" w:rsidRPr="008926D7" w:rsidRDefault="00742B74" w:rsidP="00A15455">
            <w:pPr>
              <w:jc w:val="both"/>
              <w:rPr>
                <w:rFonts w:ascii="Times New Roman" w:hAnsi="Times New Roman" w:cs="Times New Roman"/>
                <w:sz w:val="20"/>
                <w:szCs w:val="20"/>
              </w:rPr>
            </w:pPr>
            <w:r w:rsidRPr="008926D7">
              <w:rPr>
                <w:rFonts w:ascii="Times New Roman" w:hAnsi="Times New Roman" w:cs="Times New Roman"/>
                <w:sz w:val="20"/>
                <w:szCs w:val="20"/>
              </w:rPr>
              <w:t>Вид водопользование</w:t>
            </w:r>
            <w:r w:rsidR="00072EE1">
              <w:rPr>
                <w:rFonts w:ascii="Times New Roman" w:hAnsi="Times New Roman" w:cs="Times New Roman"/>
                <w:sz w:val="20"/>
                <w:szCs w:val="20"/>
              </w:rPr>
              <w:t xml:space="preserve"> </w:t>
            </w:r>
            <w:r w:rsidR="00A15455">
              <w:rPr>
                <w:rFonts w:ascii="Times New Roman" w:hAnsi="Times New Roman" w:cs="Times New Roman"/>
                <w:sz w:val="20"/>
                <w:szCs w:val="20"/>
              </w:rPr>
              <w:t>–</w:t>
            </w:r>
            <w:r w:rsidRPr="008926D7">
              <w:rPr>
                <w:rFonts w:ascii="Times New Roman" w:hAnsi="Times New Roman" w:cs="Times New Roman"/>
                <w:sz w:val="20"/>
                <w:szCs w:val="20"/>
              </w:rPr>
              <w:t xml:space="preserve"> </w:t>
            </w:r>
            <w:r w:rsidR="00A15455">
              <w:rPr>
                <w:rFonts w:ascii="Times New Roman" w:hAnsi="Times New Roman" w:cs="Times New Roman"/>
                <w:sz w:val="20"/>
                <w:szCs w:val="20"/>
              </w:rPr>
              <w:t>общее;</w:t>
            </w:r>
            <w:r w:rsidRPr="008926D7">
              <w:rPr>
                <w:rFonts w:ascii="Times New Roman" w:hAnsi="Times New Roman" w:cs="Times New Roman"/>
                <w:sz w:val="20"/>
                <w:szCs w:val="20"/>
              </w:rPr>
              <w:t xml:space="preserve"> качество </w:t>
            </w:r>
            <w:r w:rsidR="0016492E" w:rsidRPr="008926D7">
              <w:rPr>
                <w:rFonts w:ascii="Times New Roman" w:hAnsi="Times New Roman" w:cs="Times New Roman"/>
                <w:sz w:val="20"/>
                <w:szCs w:val="20"/>
              </w:rPr>
              <w:t>необходимой воды</w:t>
            </w:r>
            <w:r w:rsidR="00072EE1">
              <w:rPr>
                <w:rFonts w:ascii="Times New Roman" w:hAnsi="Times New Roman" w:cs="Times New Roman"/>
                <w:sz w:val="20"/>
                <w:szCs w:val="20"/>
              </w:rPr>
              <w:t xml:space="preserve"> </w:t>
            </w:r>
            <w:r w:rsidR="0016492E" w:rsidRPr="008926D7">
              <w:rPr>
                <w:rFonts w:ascii="Times New Roman" w:hAnsi="Times New Roman" w:cs="Times New Roman"/>
                <w:sz w:val="20"/>
                <w:szCs w:val="20"/>
              </w:rPr>
              <w:t xml:space="preserve">- </w:t>
            </w:r>
            <w:r w:rsidR="00492D7D" w:rsidRPr="008926D7">
              <w:rPr>
                <w:rFonts w:ascii="Times New Roman" w:hAnsi="Times New Roman" w:cs="Times New Roman"/>
                <w:sz w:val="20"/>
                <w:szCs w:val="20"/>
              </w:rPr>
              <w:t xml:space="preserve">питьевая, </w:t>
            </w:r>
            <w:proofErr w:type="spellStart"/>
            <w:r w:rsidR="0016492E" w:rsidRPr="008926D7">
              <w:rPr>
                <w:rFonts w:ascii="Times New Roman" w:hAnsi="Times New Roman" w:cs="Times New Roman"/>
                <w:sz w:val="20"/>
                <w:szCs w:val="20"/>
              </w:rPr>
              <w:t>непитьевая</w:t>
            </w:r>
            <w:proofErr w:type="spellEnd"/>
            <w:r w:rsidR="0016492E" w:rsidRPr="008926D7">
              <w:rPr>
                <w:rFonts w:ascii="Times New Roman" w:hAnsi="Times New Roman" w:cs="Times New Roman"/>
                <w:sz w:val="20"/>
                <w:szCs w:val="20"/>
              </w:rPr>
              <w:t>.</w:t>
            </w:r>
          </w:p>
        </w:tc>
      </w:tr>
      <w:tr w:rsidR="0086614F" w:rsidRPr="008926D7" w14:paraId="4C3C4525" w14:textId="77777777" w:rsidTr="008E79B7">
        <w:trPr>
          <w:trHeight w:val="120"/>
        </w:trPr>
        <w:tc>
          <w:tcPr>
            <w:tcW w:w="251" w:type="pct"/>
            <w:vMerge/>
          </w:tcPr>
          <w:p w14:paraId="06B16908" w14:textId="77777777" w:rsidR="00626673" w:rsidRPr="008926D7" w:rsidRDefault="00626673" w:rsidP="008926D7">
            <w:pPr>
              <w:jc w:val="both"/>
              <w:rPr>
                <w:rFonts w:ascii="Times New Roman" w:hAnsi="Times New Roman" w:cs="Times New Roman"/>
                <w:sz w:val="20"/>
                <w:szCs w:val="20"/>
              </w:rPr>
            </w:pPr>
          </w:p>
        </w:tc>
        <w:tc>
          <w:tcPr>
            <w:tcW w:w="1964" w:type="pct"/>
            <w:tcBorders>
              <w:bottom w:val="single" w:sz="4" w:space="0" w:color="auto"/>
            </w:tcBorders>
          </w:tcPr>
          <w:p w14:paraId="5F170F0D" w14:textId="77777777" w:rsidR="00626673" w:rsidRPr="00F91FFA" w:rsidRDefault="00626673" w:rsidP="008926D7">
            <w:pPr>
              <w:jc w:val="both"/>
              <w:rPr>
                <w:rFonts w:ascii="Times New Roman" w:hAnsi="Times New Roman" w:cs="Times New Roman"/>
                <w:sz w:val="20"/>
                <w:szCs w:val="20"/>
              </w:rPr>
            </w:pPr>
            <w:r w:rsidRPr="00F91FFA">
              <w:rPr>
                <w:rFonts w:ascii="Times New Roman" w:hAnsi="Times New Roman" w:cs="Times New Roman"/>
                <w:sz w:val="20"/>
                <w:szCs w:val="20"/>
              </w:rPr>
              <w:t>объемов потребления воды;</w:t>
            </w:r>
          </w:p>
        </w:tc>
        <w:tc>
          <w:tcPr>
            <w:tcW w:w="2785" w:type="pct"/>
          </w:tcPr>
          <w:p w14:paraId="12A959F1" w14:textId="556D0966" w:rsidR="00CD744F" w:rsidRPr="00CD744F" w:rsidRDefault="00CD744F" w:rsidP="00F44686">
            <w:pPr>
              <w:autoSpaceDE w:val="0"/>
              <w:autoSpaceDN w:val="0"/>
              <w:adjustRightInd w:val="0"/>
              <w:jc w:val="both"/>
              <w:rPr>
                <w:rFonts w:ascii="Times New Roman" w:eastAsia="Times New Roman" w:hAnsi="Times New Roman" w:cs="Times New Roman"/>
                <w:bCs/>
                <w:sz w:val="20"/>
                <w:szCs w:val="20"/>
                <w:lang w:eastAsia="ko-KR"/>
              </w:rPr>
            </w:pPr>
            <w:r w:rsidRPr="00CD744F">
              <w:rPr>
                <w:rFonts w:ascii="Times New Roman" w:eastAsia="Times New Roman" w:hAnsi="Times New Roman" w:cs="Times New Roman"/>
                <w:bCs/>
                <w:sz w:val="20"/>
                <w:szCs w:val="20"/>
                <w:lang w:eastAsia="ko-KR"/>
              </w:rPr>
              <w:t xml:space="preserve">Объемы потребления технической воды на технологические нужды в процессе </w:t>
            </w:r>
            <w:r w:rsidR="0076442E">
              <w:rPr>
                <w:rFonts w:ascii="Times New Roman" w:eastAsia="Times New Roman" w:hAnsi="Times New Roman" w:cs="Times New Roman"/>
                <w:bCs/>
                <w:sz w:val="20"/>
                <w:szCs w:val="20"/>
                <w:lang w:eastAsia="ko-KR"/>
              </w:rPr>
              <w:t xml:space="preserve">СМР </w:t>
            </w:r>
            <w:r w:rsidRPr="00CD744F">
              <w:rPr>
                <w:rFonts w:ascii="Times New Roman" w:eastAsia="Times New Roman" w:hAnsi="Times New Roman" w:cs="Times New Roman"/>
                <w:bCs/>
                <w:sz w:val="20"/>
                <w:szCs w:val="20"/>
                <w:lang w:eastAsia="ko-KR"/>
              </w:rPr>
              <w:t xml:space="preserve">составит: </w:t>
            </w:r>
            <w:r w:rsidR="00320800">
              <w:rPr>
                <w:rFonts w:ascii="Times New Roman" w:eastAsia="Times New Roman" w:hAnsi="Times New Roman" w:cs="Times New Roman"/>
                <w:bCs/>
                <w:sz w:val="20"/>
                <w:szCs w:val="20"/>
                <w:lang w:eastAsia="ko-KR"/>
              </w:rPr>
              <w:t>45</w:t>
            </w:r>
            <w:r w:rsidR="0076442E">
              <w:rPr>
                <w:rFonts w:ascii="Times New Roman" w:eastAsia="Times New Roman" w:hAnsi="Times New Roman" w:cs="Times New Roman"/>
                <w:bCs/>
                <w:sz w:val="20"/>
                <w:szCs w:val="20"/>
                <w:lang w:eastAsia="ko-KR"/>
              </w:rPr>
              <w:t xml:space="preserve"> </w:t>
            </w:r>
            <w:r w:rsidRPr="00CD744F">
              <w:rPr>
                <w:rFonts w:ascii="Times New Roman" w:eastAsia="Times New Roman" w:hAnsi="Times New Roman" w:cs="Times New Roman"/>
                <w:bCs/>
                <w:sz w:val="20"/>
                <w:szCs w:val="20"/>
                <w:lang w:eastAsia="ko-KR"/>
              </w:rPr>
              <w:t>м</w:t>
            </w:r>
            <w:r w:rsidRPr="00CD744F">
              <w:rPr>
                <w:rFonts w:ascii="Times New Roman" w:eastAsia="Times New Roman" w:hAnsi="Times New Roman" w:cs="Times New Roman"/>
                <w:bCs/>
                <w:sz w:val="20"/>
                <w:szCs w:val="20"/>
                <w:vertAlign w:val="superscript"/>
                <w:lang w:eastAsia="ko-KR"/>
              </w:rPr>
              <w:t>3</w:t>
            </w:r>
            <w:r w:rsidRPr="00CD744F">
              <w:rPr>
                <w:rFonts w:ascii="Times New Roman" w:eastAsia="Times New Roman" w:hAnsi="Times New Roman" w:cs="Times New Roman"/>
                <w:bCs/>
                <w:sz w:val="20"/>
                <w:szCs w:val="20"/>
                <w:lang w:eastAsia="ko-KR"/>
              </w:rPr>
              <w:t>.</w:t>
            </w:r>
          </w:p>
          <w:p w14:paraId="05EC1B77" w14:textId="2ABCBED6" w:rsidR="00CD744F" w:rsidRPr="00CD744F" w:rsidRDefault="00CD744F" w:rsidP="00320800">
            <w:pPr>
              <w:autoSpaceDE w:val="0"/>
              <w:autoSpaceDN w:val="0"/>
              <w:adjustRightInd w:val="0"/>
              <w:jc w:val="both"/>
              <w:rPr>
                <w:rFonts w:ascii="Times New Roman" w:eastAsia="Times New Roman" w:hAnsi="Times New Roman" w:cs="Times New Roman"/>
                <w:bCs/>
                <w:sz w:val="20"/>
                <w:szCs w:val="20"/>
                <w:lang w:eastAsia="ko-KR"/>
              </w:rPr>
            </w:pPr>
            <w:r w:rsidRPr="00CD744F">
              <w:rPr>
                <w:rFonts w:ascii="Times New Roman" w:eastAsia="Times New Roman" w:hAnsi="Times New Roman" w:cs="Times New Roman"/>
                <w:bCs/>
                <w:sz w:val="20"/>
                <w:szCs w:val="20"/>
                <w:lang w:eastAsia="ko-KR"/>
              </w:rPr>
              <w:t xml:space="preserve">Объемы потребления воды на обеспечение хозяйственно-питьевых нужд персонала в процессе </w:t>
            </w:r>
            <w:r w:rsidR="0076442E">
              <w:rPr>
                <w:rFonts w:ascii="Times New Roman" w:eastAsia="Times New Roman" w:hAnsi="Times New Roman" w:cs="Times New Roman"/>
                <w:bCs/>
                <w:sz w:val="20"/>
                <w:szCs w:val="20"/>
                <w:lang w:eastAsia="ko-KR"/>
              </w:rPr>
              <w:t xml:space="preserve">СМР </w:t>
            </w:r>
            <w:r w:rsidRPr="00CD744F">
              <w:rPr>
                <w:rFonts w:ascii="Times New Roman" w:eastAsia="Times New Roman" w:hAnsi="Times New Roman" w:cs="Times New Roman"/>
                <w:bCs/>
                <w:sz w:val="20"/>
                <w:szCs w:val="20"/>
                <w:lang w:eastAsia="ko-KR"/>
              </w:rPr>
              <w:t xml:space="preserve">составит: </w:t>
            </w:r>
            <w:r w:rsidR="00320800">
              <w:rPr>
                <w:rFonts w:ascii="Times New Roman" w:eastAsia="Times New Roman" w:hAnsi="Times New Roman" w:cs="Times New Roman"/>
                <w:bCs/>
                <w:sz w:val="20"/>
                <w:szCs w:val="20"/>
                <w:lang w:eastAsia="ko-KR"/>
              </w:rPr>
              <w:t>15,75</w:t>
            </w:r>
            <w:r w:rsidR="0076442E" w:rsidRPr="0076442E">
              <w:rPr>
                <w:rFonts w:ascii="Times New Roman" w:hAnsi="Times New Roman" w:cs="Times New Roman"/>
                <w:sz w:val="20"/>
                <w:szCs w:val="20"/>
              </w:rPr>
              <w:t xml:space="preserve"> м</w:t>
            </w:r>
            <w:r w:rsidR="0076442E" w:rsidRPr="0076442E">
              <w:rPr>
                <w:rFonts w:ascii="Times New Roman" w:hAnsi="Times New Roman" w:cs="Times New Roman"/>
                <w:sz w:val="20"/>
                <w:szCs w:val="20"/>
                <w:vertAlign w:val="superscript"/>
              </w:rPr>
              <w:t>3</w:t>
            </w:r>
            <w:r w:rsidR="0076442E" w:rsidRPr="0076442E">
              <w:rPr>
                <w:rFonts w:ascii="Times New Roman" w:hAnsi="Times New Roman" w:cs="Times New Roman"/>
                <w:sz w:val="20"/>
                <w:szCs w:val="20"/>
              </w:rPr>
              <w:t xml:space="preserve">/за период строительства, </w:t>
            </w:r>
            <w:r w:rsidR="00984AC4">
              <w:rPr>
                <w:rFonts w:ascii="Times New Roman" w:hAnsi="Times New Roman" w:cs="Times New Roman"/>
                <w:sz w:val="20"/>
                <w:szCs w:val="20"/>
              </w:rPr>
              <w:t>0,</w:t>
            </w:r>
            <w:r w:rsidR="00320800">
              <w:rPr>
                <w:rFonts w:ascii="Times New Roman" w:hAnsi="Times New Roman" w:cs="Times New Roman"/>
                <w:sz w:val="20"/>
                <w:szCs w:val="20"/>
              </w:rPr>
              <w:t>175</w:t>
            </w:r>
            <w:r w:rsidR="0076442E" w:rsidRPr="0076442E">
              <w:rPr>
                <w:rFonts w:ascii="Times New Roman" w:hAnsi="Times New Roman" w:cs="Times New Roman"/>
                <w:sz w:val="20"/>
                <w:szCs w:val="20"/>
              </w:rPr>
              <w:t xml:space="preserve"> м</w:t>
            </w:r>
            <w:r w:rsidR="0076442E" w:rsidRPr="0076442E">
              <w:rPr>
                <w:rFonts w:ascii="Times New Roman" w:hAnsi="Times New Roman" w:cs="Times New Roman"/>
                <w:sz w:val="20"/>
                <w:szCs w:val="20"/>
                <w:vertAlign w:val="superscript"/>
              </w:rPr>
              <w:t>3</w:t>
            </w:r>
            <w:r w:rsidR="0076442E" w:rsidRPr="0076442E">
              <w:rPr>
                <w:rFonts w:ascii="Times New Roman" w:hAnsi="Times New Roman" w:cs="Times New Roman"/>
                <w:sz w:val="20"/>
                <w:szCs w:val="20"/>
              </w:rPr>
              <w:t>/</w:t>
            </w:r>
            <w:proofErr w:type="spellStart"/>
            <w:r w:rsidR="0076442E" w:rsidRPr="0076442E">
              <w:rPr>
                <w:rFonts w:ascii="Times New Roman" w:hAnsi="Times New Roman" w:cs="Times New Roman"/>
                <w:sz w:val="20"/>
                <w:szCs w:val="20"/>
              </w:rPr>
              <w:t>сут</w:t>
            </w:r>
            <w:proofErr w:type="spellEnd"/>
            <w:r w:rsidR="0076442E" w:rsidRPr="0076442E">
              <w:rPr>
                <w:rFonts w:ascii="Times New Roman" w:hAnsi="Times New Roman" w:cs="Times New Roman"/>
                <w:sz w:val="20"/>
                <w:szCs w:val="20"/>
              </w:rPr>
              <w:t>, 0,12 м</w:t>
            </w:r>
            <w:r w:rsidR="0076442E" w:rsidRPr="0076442E">
              <w:rPr>
                <w:rFonts w:ascii="Times New Roman" w:hAnsi="Times New Roman" w:cs="Times New Roman"/>
                <w:sz w:val="20"/>
                <w:szCs w:val="20"/>
                <w:vertAlign w:val="superscript"/>
              </w:rPr>
              <w:t>3</w:t>
            </w:r>
            <w:r w:rsidR="0076442E" w:rsidRPr="0076442E">
              <w:rPr>
                <w:rFonts w:ascii="Times New Roman" w:hAnsi="Times New Roman" w:cs="Times New Roman"/>
                <w:sz w:val="20"/>
                <w:szCs w:val="20"/>
              </w:rPr>
              <w:t>/час</w:t>
            </w:r>
            <w:r w:rsidRPr="00CD744F">
              <w:rPr>
                <w:rFonts w:ascii="Times New Roman" w:eastAsia="Times New Roman" w:hAnsi="Times New Roman" w:cs="Times New Roman"/>
                <w:bCs/>
                <w:sz w:val="20"/>
                <w:szCs w:val="20"/>
                <w:lang w:eastAsia="ko-KR"/>
              </w:rPr>
              <w:t>.</w:t>
            </w:r>
          </w:p>
          <w:p w14:paraId="19C240CA" w14:textId="77777777" w:rsidR="006C5969" w:rsidRPr="00A1183C" w:rsidRDefault="006C5969" w:rsidP="00320800">
            <w:pPr>
              <w:ind w:firstLine="596"/>
              <w:jc w:val="both"/>
              <w:rPr>
                <w:rFonts w:ascii="Times New Roman" w:eastAsia="MS Mincho" w:hAnsi="Times New Roman" w:cs="Times New Roman"/>
                <w:sz w:val="20"/>
                <w:szCs w:val="20"/>
              </w:rPr>
            </w:pPr>
          </w:p>
        </w:tc>
      </w:tr>
      <w:tr w:rsidR="0086614F" w:rsidRPr="008926D7" w14:paraId="71F917FF" w14:textId="77777777" w:rsidTr="00E15DED">
        <w:trPr>
          <w:trHeight w:val="270"/>
        </w:trPr>
        <w:tc>
          <w:tcPr>
            <w:tcW w:w="251" w:type="pct"/>
            <w:vMerge/>
          </w:tcPr>
          <w:p w14:paraId="3F358C62" w14:textId="77777777" w:rsidR="00626673" w:rsidRPr="008926D7" w:rsidRDefault="00626673" w:rsidP="008926D7">
            <w:pPr>
              <w:jc w:val="both"/>
              <w:rPr>
                <w:rFonts w:ascii="Times New Roman" w:hAnsi="Times New Roman" w:cs="Times New Roman"/>
                <w:sz w:val="20"/>
                <w:szCs w:val="20"/>
              </w:rPr>
            </w:pPr>
          </w:p>
        </w:tc>
        <w:tc>
          <w:tcPr>
            <w:tcW w:w="1964" w:type="pct"/>
            <w:tcBorders>
              <w:top w:val="single" w:sz="4" w:space="0" w:color="auto"/>
            </w:tcBorders>
          </w:tcPr>
          <w:p w14:paraId="045773AE" w14:textId="77777777" w:rsidR="00626673" w:rsidRPr="008926D7" w:rsidRDefault="00626673" w:rsidP="008926D7">
            <w:pPr>
              <w:jc w:val="both"/>
              <w:rPr>
                <w:rFonts w:ascii="Times New Roman" w:hAnsi="Times New Roman" w:cs="Times New Roman"/>
                <w:sz w:val="20"/>
                <w:szCs w:val="20"/>
              </w:rPr>
            </w:pPr>
            <w:r w:rsidRPr="008926D7">
              <w:rPr>
                <w:rFonts w:ascii="Times New Roman" w:hAnsi="Times New Roman" w:cs="Times New Roman"/>
                <w:sz w:val="20"/>
                <w:szCs w:val="20"/>
              </w:rPr>
              <w:t>операций, для которых планируется использование водных ресурсов;</w:t>
            </w:r>
          </w:p>
        </w:tc>
        <w:tc>
          <w:tcPr>
            <w:tcW w:w="2785" w:type="pct"/>
          </w:tcPr>
          <w:p w14:paraId="29FD9927" w14:textId="77867410" w:rsidR="00CD744F" w:rsidRPr="00CD744F" w:rsidRDefault="00CD744F" w:rsidP="00CD744F">
            <w:pPr>
              <w:jc w:val="both"/>
              <w:rPr>
                <w:rFonts w:ascii="Times New Roman" w:hAnsi="Times New Roman" w:cs="Times New Roman"/>
                <w:color w:val="000000"/>
                <w:sz w:val="20"/>
                <w:szCs w:val="20"/>
              </w:rPr>
            </w:pPr>
            <w:r w:rsidRPr="00CD744F">
              <w:rPr>
                <w:rFonts w:ascii="Times New Roman" w:hAnsi="Times New Roman" w:cs="Times New Roman"/>
                <w:i/>
                <w:color w:val="000000"/>
                <w:sz w:val="20"/>
                <w:szCs w:val="20"/>
              </w:rPr>
              <w:t xml:space="preserve">На период </w:t>
            </w:r>
            <w:r w:rsidR="003232F7">
              <w:rPr>
                <w:rFonts w:ascii="Times New Roman" w:hAnsi="Times New Roman" w:cs="Times New Roman"/>
                <w:i/>
                <w:color w:val="000000"/>
                <w:sz w:val="20"/>
                <w:szCs w:val="20"/>
              </w:rPr>
              <w:t>СМР</w:t>
            </w:r>
            <w:r w:rsidRPr="00CD744F">
              <w:rPr>
                <w:rFonts w:ascii="Times New Roman" w:hAnsi="Times New Roman" w:cs="Times New Roman"/>
                <w:i/>
                <w:color w:val="000000"/>
                <w:sz w:val="20"/>
                <w:szCs w:val="20"/>
              </w:rPr>
              <w:t xml:space="preserve"> </w:t>
            </w:r>
            <w:r w:rsidRPr="00CD744F">
              <w:rPr>
                <w:rFonts w:ascii="Times New Roman" w:hAnsi="Times New Roman" w:cs="Times New Roman"/>
                <w:color w:val="000000"/>
                <w:sz w:val="20"/>
                <w:szCs w:val="20"/>
              </w:rPr>
              <w:t>водные ресурсы используются:</w:t>
            </w:r>
          </w:p>
          <w:p w14:paraId="00E936D4" w14:textId="77777777" w:rsidR="00CD744F" w:rsidRPr="00CD744F" w:rsidRDefault="00CD744F" w:rsidP="00CD744F">
            <w:pPr>
              <w:jc w:val="both"/>
              <w:rPr>
                <w:rFonts w:ascii="Times New Roman" w:hAnsi="Times New Roman" w:cs="Times New Roman"/>
                <w:color w:val="000000"/>
                <w:sz w:val="20"/>
                <w:szCs w:val="20"/>
              </w:rPr>
            </w:pPr>
            <w:r w:rsidRPr="00CD744F">
              <w:rPr>
                <w:rFonts w:ascii="Times New Roman" w:hAnsi="Times New Roman" w:cs="Times New Roman"/>
                <w:color w:val="000000"/>
                <w:sz w:val="20"/>
                <w:szCs w:val="20"/>
              </w:rPr>
              <w:t>- на обеспечение нужд рабочих водой питьевого качества;</w:t>
            </w:r>
          </w:p>
          <w:p w14:paraId="359C99BD" w14:textId="183BDBDD" w:rsidR="00CD744F" w:rsidRPr="00CD744F" w:rsidRDefault="00CD744F" w:rsidP="00320800">
            <w:pPr>
              <w:jc w:val="both"/>
              <w:rPr>
                <w:rFonts w:ascii="Times New Roman" w:hAnsi="Times New Roman" w:cs="Times New Roman"/>
                <w:sz w:val="20"/>
                <w:szCs w:val="20"/>
              </w:rPr>
            </w:pPr>
            <w:r w:rsidRPr="00CD744F">
              <w:rPr>
                <w:rFonts w:ascii="Times New Roman" w:hAnsi="Times New Roman" w:cs="Times New Roman"/>
                <w:color w:val="000000"/>
                <w:sz w:val="20"/>
                <w:szCs w:val="20"/>
              </w:rPr>
              <w:t xml:space="preserve">- </w:t>
            </w:r>
            <w:r w:rsidRPr="00CD744F">
              <w:rPr>
                <w:rFonts w:ascii="Times New Roman" w:hAnsi="Times New Roman" w:cs="Times New Roman"/>
                <w:sz w:val="20"/>
                <w:szCs w:val="20"/>
              </w:rPr>
              <w:t xml:space="preserve">на </w:t>
            </w:r>
            <w:r w:rsidR="00320800">
              <w:rPr>
                <w:rFonts w:ascii="Times New Roman" w:hAnsi="Times New Roman" w:cs="Times New Roman"/>
                <w:sz w:val="20"/>
                <w:szCs w:val="20"/>
              </w:rPr>
              <w:t xml:space="preserve">технические нужды </w:t>
            </w:r>
          </w:p>
          <w:p w14:paraId="44519445" w14:textId="1F4A0A20" w:rsidR="003232F7" w:rsidRPr="003232F7" w:rsidRDefault="003232F7" w:rsidP="003232F7">
            <w:pPr>
              <w:jc w:val="both"/>
              <w:rPr>
                <w:rFonts w:ascii="Times New Roman" w:hAnsi="Times New Roman" w:cs="Times New Roman"/>
                <w:sz w:val="20"/>
                <w:szCs w:val="20"/>
              </w:rPr>
            </w:pPr>
            <w:r w:rsidRPr="003232F7">
              <w:rPr>
                <w:rFonts w:ascii="Times New Roman" w:hAnsi="Times New Roman" w:cs="Times New Roman"/>
                <w:sz w:val="20"/>
                <w:szCs w:val="20"/>
              </w:rPr>
              <w:t>Сточные воды, непосредственно сбрасываемые в поверхностные водные объекты, будут отсутствовать, и соблюдаться природоохранные мероприятия по охране поверхностных и подземных вод, предусмотренные проектом. На период эксплуатации сброс не будет осуществляться;</w:t>
            </w:r>
          </w:p>
          <w:p w14:paraId="53C2C47F" w14:textId="08B1ED1E" w:rsidR="00626673" w:rsidRPr="008926D7" w:rsidRDefault="00626673" w:rsidP="008926D7">
            <w:pPr>
              <w:jc w:val="both"/>
              <w:rPr>
                <w:rFonts w:ascii="Times New Roman" w:hAnsi="Times New Roman" w:cs="Times New Roman"/>
                <w:sz w:val="20"/>
                <w:szCs w:val="20"/>
              </w:rPr>
            </w:pPr>
          </w:p>
        </w:tc>
      </w:tr>
      <w:tr w:rsidR="0086614F" w:rsidRPr="008926D7" w14:paraId="3206D686" w14:textId="77777777" w:rsidTr="00940966">
        <w:trPr>
          <w:trHeight w:val="702"/>
        </w:trPr>
        <w:tc>
          <w:tcPr>
            <w:tcW w:w="251" w:type="pct"/>
          </w:tcPr>
          <w:p w14:paraId="7C1A85FF" w14:textId="77777777" w:rsidR="00626673" w:rsidRPr="008926D7" w:rsidRDefault="001E22CE" w:rsidP="008926D7">
            <w:pPr>
              <w:jc w:val="both"/>
              <w:rPr>
                <w:rFonts w:ascii="Times New Roman" w:hAnsi="Times New Roman" w:cs="Times New Roman"/>
                <w:sz w:val="20"/>
                <w:szCs w:val="20"/>
              </w:rPr>
            </w:pPr>
            <w:r>
              <w:rPr>
                <w:rFonts w:ascii="Times New Roman" w:hAnsi="Times New Roman" w:cs="Times New Roman"/>
                <w:sz w:val="20"/>
                <w:szCs w:val="20"/>
              </w:rPr>
              <w:lastRenderedPageBreak/>
              <w:t>8.3</w:t>
            </w:r>
          </w:p>
        </w:tc>
        <w:tc>
          <w:tcPr>
            <w:tcW w:w="1964" w:type="pct"/>
          </w:tcPr>
          <w:p w14:paraId="20938B4A" w14:textId="77777777" w:rsidR="00626673" w:rsidRPr="008926D7" w:rsidRDefault="00626673" w:rsidP="008926D7">
            <w:pPr>
              <w:jc w:val="both"/>
              <w:rPr>
                <w:rFonts w:ascii="Times New Roman" w:hAnsi="Times New Roman" w:cs="Times New Roman"/>
                <w:sz w:val="20"/>
                <w:szCs w:val="20"/>
              </w:rPr>
            </w:pPr>
            <w:r w:rsidRPr="008926D7">
              <w:rPr>
                <w:rFonts w:ascii="Times New Roman" w:hAnsi="Times New Roman" w:cs="Times New Roman"/>
                <w:sz w:val="20"/>
                <w:szCs w:val="20"/>
              </w:rPr>
              <w:t>участков недр с указанием вида и сроков права недропользования, их географические координаты (если они известны);</w:t>
            </w:r>
          </w:p>
        </w:tc>
        <w:tc>
          <w:tcPr>
            <w:tcW w:w="2785" w:type="pct"/>
          </w:tcPr>
          <w:p w14:paraId="1EBAC184" w14:textId="77777777" w:rsidR="00320800" w:rsidRPr="00940966" w:rsidRDefault="00320800" w:rsidP="00940966">
            <w:pPr>
              <w:jc w:val="both"/>
              <w:rPr>
                <w:rFonts w:ascii="Times New Roman" w:hAnsi="Times New Roman" w:cs="Times New Roman"/>
                <w:lang w:val="ru-KZ"/>
              </w:rPr>
            </w:pPr>
            <w:r w:rsidRPr="00940966">
              <w:rPr>
                <w:rFonts w:ascii="Times New Roman" w:hAnsi="Times New Roman" w:cs="Times New Roman"/>
                <w:lang w:val="ru-KZ"/>
              </w:rPr>
              <w:t xml:space="preserve">Координаты условного центра участков: Г.Р. №2 - 50°15'55.59" </w:t>
            </w:r>
            <w:proofErr w:type="spellStart"/>
            <w:r w:rsidRPr="00940966">
              <w:rPr>
                <w:rFonts w:ascii="Times New Roman" w:hAnsi="Times New Roman" w:cs="Times New Roman"/>
                <w:lang w:val="ru-KZ"/>
              </w:rPr>
              <w:t>с.ш</w:t>
            </w:r>
            <w:proofErr w:type="spellEnd"/>
            <w:r w:rsidRPr="00940966">
              <w:rPr>
                <w:rFonts w:ascii="Times New Roman" w:hAnsi="Times New Roman" w:cs="Times New Roman"/>
                <w:lang w:val="ru-KZ"/>
              </w:rPr>
              <w:t xml:space="preserve">., 57°56'25.07" </w:t>
            </w:r>
            <w:proofErr w:type="spellStart"/>
            <w:r w:rsidRPr="00940966">
              <w:rPr>
                <w:rFonts w:ascii="Times New Roman" w:hAnsi="Times New Roman" w:cs="Times New Roman"/>
                <w:lang w:val="ru-KZ"/>
              </w:rPr>
              <w:t>в.д</w:t>
            </w:r>
            <w:proofErr w:type="spellEnd"/>
            <w:r w:rsidRPr="00940966">
              <w:rPr>
                <w:rFonts w:ascii="Times New Roman" w:hAnsi="Times New Roman" w:cs="Times New Roman"/>
                <w:lang w:val="ru-KZ"/>
              </w:rPr>
              <w:t xml:space="preserve">. Г.Р. №3 - 50°15'17.47" </w:t>
            </w:r>
            <w:proofErr w:type="spellStart"/>
            <w:r w:rsidRPr="00940966">
              <w:rPr>
                <w:rFonts w:ascii="Times New Roman" w:hAnsi="Times New Roman" w:cs="Times New Roman"/>
                <w:lang w:val="ru-KZ"/>
              </w:rPr>
              <w:t>с.ш</w:t>
            </w:r>
            <w:proofErr w:type="spellEnd"/>
            <w:r w:rsidRPr="00940966">
              <w:rPr>
                <w:rFonts w:ascii="Times New Roman" w:hAnsi="Times New Roman" w:cs="Times New Roman"/>
                <w:lang w:val="ru-KZ"/>
              </w:rPr>
              <w:t xml:space="preserve">., 58°01'53.93" </w:t>
            </w:r>
            <w:proofErr w:type="spellStart"/>
            <w:r w:rsidRPr="00940966">
              <w:rPr>
                <w:rFonts w:ascii="Times New Roman" w:hAnsi="Times New Roman" w:cs="Times New Roman"/>
                <w:lang w:val="ru-KZ"/>
              </w:rPr>
              <w:t>в.д</w:t>
            </w:r>
            <w:proofErr w:type="spellEnd"/>
            <w:r w:rsidRPr="00940966">
              <w:rPr>
                <w:rFonts w:ascii="Times New Roman" w:hAnsi="Times New Roman" w:cs="Times New Roman"/>
                <w:lang w:val="ru-KZ"/>
              </w:rPr>
              <w:t xml:space="preserve">. Г.Р. №5 - 50°13'10.35" </w:t>
            </w:r>
            <w:proofErr w:type="spellStart"/>
            <w:r w:rsidRPr="00940966">
              <w:rPr>
                <w:rFonts w:ascii="Times New Roman" w:hAnsi="Times New Roman" w:cs="Times New Roman"/>
                <w:lang w:val="ru-KZ"/>
              </w:rPr>
              <w:t>с.ш</w:t>
            </w:r>
            <w:proofErr w:type="spellEnd"/>
            <w:r w:rsidRPr="00940966">
              <w:rPr>
                <w:rFonts w:ascii="Times New Roman" w:hAnsi="Times New Roman" w:cs="Times New Roman"/>
                <w:lang w:val="ru-KZ"/>
              </w:rPr>
              <w:t xml:space="preserve">., 58°11'21.89" </w:t>
            </w:r>
            <w:proofErr w:type="spellStart"/>
            <w:r w:rsidRPr="00940966">
              <w:rPr>
                <w:rFonts w:ascii="Times New Roman" w:hAnsi="Times New Roman" w:cs="Times New Roman"/>
                <w:lang w:val="ru-KZ"/>
              </w:rPr>
              <w:t>в.д</w:t>
            </w:r>
            <w:proofErr w:type="spellEnd"/>
            <w:r w:rsidRPr="00940966">
              <w:rPr>
                <w:rFonts w:ascii="Times New Roman" w:hAnsi="Times New Roman" w:cs="Times New Roman"/>
                <w:lang w:val="ru-KZ"/>
              </w:rPr>
              <w:t>.</w:t>
            </w:r>
          </w:p>
          <w:p w14:paraId="6E84335A" w14:textId="77777777" w:rsidR="00626673" w:rsidRPr="00940966" w:rsidRDefault="00320800" w:rsidP="00940966">
            <w:pPr>
              <w:jc w:val="both"/>
              <w:rPr>
                <w:rFonts w:ascii="Times New Roman" w:hAnsi="Times New Roman" w:cs="Times New Roman"/>
                <w:lang w:val="ru-KZ"/>
              </w:rPr>
            </w:pPr>
            <w:r w:rsidRPr="00940966">
              <w:rPr>
                <w:rFonts w:ascii="Times New Roman" w:hAnsi="Times New Roman" w:cs="Times New Roman"/>
                <w:lang w:val="ru-KZ"/>
              </w:rPr>
              <w:t>Обоснование места выбора осуществления намечаемой деятельности -Разрешение на добычу общераспространённых полезных ископаемых №1,2,3,4,5 от 27 февраля 2025г.</w:t>
            </w:r>
          </w:p>
          <w:p w14:paraId="448B9B33" w14:textId="244C3C9B" w:rsidR="00320800" w:rsidRPr="00940966" w:rsidRDefault="00320800" w:rsidP="00940966">
            <w:pPr>
              <w:jc w:val="both"/>
              <w:rPr>
                <w:rFonts w:ascii="Times New Roman" w:hAnsi="Times New Roman" w:cs="Times New Roman"/>
                <w:lang w:val="ru-KZ"/>
              </w:rPr>
            </w:pPr>
            <w:r w:rsidRPr="00940966">
              <w:rPr>
                <w:rFonts w:ascii="Times New Roman" w:hAnsi="Times New Roman" w:cs="Times New Roman"/>
                <w:lang w:val="ru-KZ"/>
              </w:rPr>
              <w:t xml:space="preserve">Назначение объекта недропользования: для «Реконструкции автомобильной дороги республиканского значения М-32 «Граница РФ (на Самару)-Шымкент» участок «Актобе – Карабутак – </w:t>
            </w:r>
            <w:proofErr w:type="spellStart"/>
            <w:r w:rsidRPr="00940966">
              <w:rPr>
                <w:rFonts w:ascii="Times New Roman" w:hAnsi="Times New Roman" w:cs="Times New Roman"/>
                <w:lang w:val="ru-KZ"/>
              </w:rPr>
              <w:t>Улгайсын</w:t>
            </w:r>
            <w:proofErr w:type="spellEnd"/>
            <w:r w:rsidRPr="00940966">
              <w:rPr>
                <w:rFonts w:ascii="Times New Roman" w:hAnsi="Times New Roman" w:cs="Times New Roman"/>
                <w:lang w:val="ru-KZ"/>
              </w:rPr>
              <w:t>» км 763-1025, участок км 791-819». ТОО «СП «Сине Мидас Строй» выполнила разведочные работы, и утвердила запасы грунтовых резервов №№1, 2, 3, 4, 5.</w:t>
            </w:r>
          </w:p>
          <w:p w14:paraId="55B92EBF" w14:textId="77777777" w:rsidR="00320800" w:rsidRPr="00940966" w:rsidRDefault="00320800" w:rsidP="00940966">
            <w:pPr>
              <w:jc w:val="both"/>
              <w:rPr>
                <w:rFonts w:ascii="Times New Roman" w:hAnsi="Times New Roman" w:cs="Times New Roman"/>
                <w:lang w:val="ru-KZ"/>
              </w:rPr>
            </w:pPr>
            <w:r w:rsidRPr="00940966">
              <w:rPr>
                <w:rFonts w:ascii="Times New Roman" w:hAnsi="Times New Roman" w:cs="Times New Roman"/>
                <w:lang w:val="ru-KZ"/>
              </w:rPr>
              <w:t xml:space="preserve">Координаты угловых точек грунтовых резервов: </w:t>
            </w:r>
          </w:p>
          <w:p w14:paraId="3AB27AD4" w14:textId="77777777" w:rsidR="00940966" w:rsidRPr="00940966" w:rsidRDefault="00320800" w:rsidP="00940966">
            <w:pPr>
              <w:jc w:val="both"/>
              <w:rPr>
                <w:rFonts w:ascii="Times New Roman" w:hAnsi="Times New Roman" w:cs="Times New Roman"/>
              </w:rPr>
            </w:pPr>
            <w:r w:rsidRPr="00940966">
              <w:rPr>
                <w:rFonts w:ascii="Times New Roman" w:hAnsi="Times New Roman" w:cs="Times New Roman"/>
              </w:rPr>
              <w:t xml:space="preserve">Грунтовый резерв №2 </w:t>
            </w:r>
            <w:r w:rsidR="00940966" w:rsidRPr="00940966">
              <w:rPr>
                <w:rFonts w:ascii="Times New Roman" w:hAnsi="Times New Roman" w:cs="Times New Roman"/>
              </w:rPr>
              <w:t xml:space="preserve">: 1 - </w:t>
            </w:r>
            <w:r w:rsidR="00940966" w:rsidRPr="00940966">
              <w:rPr>
                <w:rFonts w:ascii="Times New Roman" w:hAnsi="Times New Roman" w:cs="Times New Roman"/>
                <w:lang w:val="ru-KZ"/>
              </w:rPr>
              <w:t xml:space="preserve">50°16'04.4770", 57°56'15.1880"; 2- 50°16'02.0915", 57°56'26.4279"; 3- 50°15'45.6938", 57°57'00.2231"; 4- 50°15'42.1861", 57°56'55.9892"; 5-50°15'58.5496", 57°56'07.2579" </w:t>
            </w:r>
          </w:p>
          <w:p w14:paraId="3E660547" w14:textId="77777777" w:rsidR="00940966" w:rsidRPr="00940966" w:rsidRDefault="00940966" w:rsidP="00940966">
            <w:pPr>
              <w:jc w:val="both"/>
              <w:rPr>
                <w:rFonts w:ascii="Times New Roman" w:hAnsi="Times New Roman" w:cs="Times New Roman"/>
              </w:rPr>
            </w:pPr>
            <w:r w:rsidRPr="00940966">
              <w:rPr>
                <w:rFonts w:ascii="Times New Roman" w:hAnsi="Times New Roman" w:cs="Times New Roman"/>
              </w:rPr>
              <w:t>Грунтовый резерв №</w:t>
            </w:r>
            <w:proofErr w:type="gramStart"/>
            <w:r w:rsidRPr="00940966">
              <w:rPr>
                <w:rFonts w:ascii="Times New Roman" w:hAnsi="Times New Roman" w:cs="Times New Roman"/>
              </w:rPr>
              <w:t>3 :</w:t>
            </w:r>
            <w:proofErr w:type="gramEnd"/>
            <w:r w:rsidRPr="00940966">
              <w:rPr>
                <w:rFonts w:ascii="Times New Roman" w:hAnsi="Times New Roman" w:cs="Times New Roman"/>
              </w:rPr>
              <w:t xml:space="preserve"> 1- 50°15'24.8969", 58°01'30.0344</w:t>
            </w:r>
            <w:proofErr w:type="gramStart"/>
            <w:r w:rsidRPr="00940966">
              <w:rPr>
                <w:rFonts w:ascii="Times New Roman" w:hAnsi="Times New Roman" w:cs="Times New Roman"/>
              </w:rPr>
              <w:t>" ;</w:t>
            </w:r>
            <w:proofErr w:type="gramEnd"/>
            <w:r w:rsidRPr="00940966">
              <w:rPr>
                <w:rFonts w:ascii="Times New Roman" w:hAnsi="Times New Roman" w:cs="Times New Roman"/>
              </w:rPr>
              <w:t xml:space="preserve"> 2- 50°15'36.4428", </w:t>
            </w:r>
          </w:p>
          <w:p w14:paraId="42213D4A" w14:textId="77777777" w:rsidR="00940966" w:rsidRPr="00940966" w:rsidRDefault="00940966" w:rsidP="00940966">
            <w:pPr>
              <w:jc w:val="both"/>
              <w:rPr>
                <w:rFonts w:ascii="Times New Roman" w:hAnsi="Times New Roman" w:cs="Times New Roman"/>
              </w:rPr>
            </w:pPr>
            <w:r w:rsidRPr="00940966">
              <w:rPr>
                <w:rFonts w:ascii="Times New Roman" w:hAnsi="Times New Roman" w:cs="Times New Roman"/>
              </w:rPr>
              <w:t>58°01'47.8324"; 3 - 50°15'07.5475", 58°02'27.4864</w:t>
            </w:r>
            <w:proofErr w:type="gramStart"/>
            <w:r w:rsidRPr="00940966">
              <w:rPr>
                <w:rFonts w:ascii="Times New Roman" w:hAnsi="Times New Roman" w:cs="Times New Roman"/>
              </w:rPr>
              <w:t>" ;</w:t>
            </w:r>
            <w:proofErr w:type="gramEnd"/>
            <w:r w:rsidRPr="00940966">
              <w:rPr>
                <w:rFonts w:ascii="Times New Roman" w:hAnsi="Times New Roman" w:cs="Times New Roman"/>
              </w:rPr>
              <w:t xml:space="preserve"> 4-50°14'57.7923", 58°02'07.2285"</w:t>
            </w:r>
          </w:p>
          <w:p w14:paraId="5B593D30" w14:textId="77777777" w:rsidR="00940966" w:rsidRPr="00940966" w:rsidRDefault="00940966" w:rsidP="00940966">
            <w:pPr>
              <w:jc w:val="both"/>
              <w:rPr>
                <w:rFonts w:ascii="Times New Roman" w:hAnsi="Times New Roman" w:cs="Times New Roman"/>
              </w:rPr>
            </w:pPr>
            <w:r w:rsidRPr="00940966">
              <w:rPr>
                <w:rFonts w:ascii="Times New Roman" w:hAnsi="Times New Roman" w:cs="Times New Roman"/>
              </w:rPr>
              <w:t xml:space="preserve">Грунтовый резерв №5: 1- 50°13'18.9237", 58°11'34.7548"; 2- 50°13'06.6636", </w:t>
            </w:r>
          </w:p>
          <w:p w14:paraId="28759625" w14:textId="5E6B7526" w:rsidR="00940966" w:rsidRPr="00940966" w:rsidRDefault="00940966" w:rsidP="00940966">
            <w:pPr>
              <w:jc w:val="both"/>
              <w:rPr>
                <w:rFonts w:ascii="Times New Roman" w:hAnsi="Times New Roman" w:cs="Times New Roman"/>
              </w:rPr>
            </w:pPr>
            <w:r w:rsidRPr="00940966">
              <w:rPr>
                <w:rFonts w:ascii="Times New Roman" w:hAnsi="Times New Roman" w:cs="Times New Roman"/>
              </w:rPr>
              <w:t xml:space="preserve">58°11'41.2031"; 3- 50°13'01.5137", 58°11'17.2389"; 4- 50°13'13.7764", </w:t>
            </w:r>
          </w:p>
          <w:p w14:paraId="57534EE7" w14:textId="0F569D10" w:rsidR="00320800" w:rsidRPr="00940966" w:rsidRDefault="00940966" w:rsidP="00940966">
            <w:pPr>
              <w:jc w:val="both"/>
              <w:rPr>
                <w:rFonts w:ascii="Times New Roman" w:hAnsi="Times New Roman" w:cs="Times New Roman"/>
              </w:rPr>
            </w:pPr>
            <w:r w:rsidRPr="00940966">
              <w:rPr>
                <w:rFonts w:ascii="Times New Roman" w:hAnsi="Times New Roman" w:cs="Times New Roman"/>
              </w:rPr>
              <w:t xml:space="preserve">58°11'10.7971" </w:t>
            </w:r>
          </w:p>
        </w:tc>
      </w:tr>
      <w:tr w:rsidR="0086614F" w:rsidRPr="008926D7" w14:paraId="056DC642" w14:textId="77777777" w:rsidTr="00E15DED">
        <w:tc>
          <w:tcPr>
            <w:tcW w:w="251" w:type="pct"/>
          </w:tcPr>
          <w:p w14:paraId="4B60AE04" w14:textId="77777777" w:rsidR="00626673" w:rsidRPr="008926D7" w:rsidRDefault="001E22CE" w:rsidP="008926D7">
            <w:pPr>
              <w:jc w:val="both"/>
              <w:rPr>
                <w:rFonts w:ascii="Times New Roman" w:hAnsi="Times New Roman" w:cs="Times New Roman"/>
                <w:sz w:val="20"/>
                <w:szCs w:val="20"/>
              </w:rPr>
            </w:pPr>
            <w:r>
              <w:rPr>
                <w:rFonts w:ascii="Times New Roman" w:hAnsi="Times New Roman" w:cs="Times New Roman"/>
                <w:sz w:val="20"/>
                <w:szCs w:val="20"/>
              </w:rPr>
              <w:t>8.4</w:t>
            </w:r>
          </w:p>
        </w:tc>
        <w:tc>
          <w:tcPr>
            <w:tcW w:w="1964" w:type="pct"/>
          </w:tcPr>
          <w:p w14:paraId="5700B967" w14:textId="77777777" w:rsidR="00626673" w:rsidRPr="008926D7" w:rsidRDefault="00626673" w:rsidP="008926D7">
            <w:pPr>
              <w:jc w:val="both"/>
              <w:rPr>
                <w:rFonts w:ascii="Times New Roman" w:hAnsi="Times New Roman" w:cs="Times New Roman"/>
                <w:sz w:val="20"/>
                <w:szCs w:val="20"/>
              </w:rPr>
            </w:pPr>
            <w:r w:rsidRPr="008926D7">
              <w:rPr>
                <w:rFonts w:ascii="Times New Roman" w:hAnsi="Times New Roman" w:cs="Times New Roman"/>
                <w:sz w:val="20"/>
                <w:szCs w:val="20"/>
              </w:rPr>
              <w:t>растительных ресурсов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количестве зеленых насаждений, подлежащих вырубке или переносу, а также запланированных к посадке в порядке компенсации;</w:t>
            </w:r>
          </w:p>
        </w:tc>
        <w:tc>
          <w:tcPr>
            <w:tcW w:w="2785" w:type="pct"/>
          </w:tcPr>
          <w:p w14:paraId="1BD71AF6" w14:textId="77777777" w:rsidR="00940966" w:rsidRPr="00940966" w:rsidRDefault="00940966" w:rsidP="00940966">
            <w:pPr>
              <w:jc w:val="both"/>
              <w:rPr>
                <w:rFonts w:ascii="Times New Roman" w:hAnsi="Times New Roman" w:cs="Times New Roman"/>
                <w:sz w:val="20"/>
                <w:szCs w:val="20"/>
                <w:lang w:val="ru-KZ"/>
              </w:rPr>
            </w:pPr>
            <w:r w:rsidRPr="00940966">
              <w:rPr>
                <w:rFonts w:ascii="Times New Roman" w:hAnsi="Times New Roman" w:cs="Times New Roman"/>
                <w:sz w:val="20"/>
                <w:szCs w:val="20"/>
                <w:lang w:val="ru-KZ"/>
              </w:rPr>
              <w:t>Намечаемая деятельность не требует использования растительных ресурсов. В рамках</w:t>
            </w:r>
          </w:p>
          <w:p w14:paraId="26321008" w14:textId="77777777" w:rsidR="00940966" w:rsidRPr="00940966" w:rsidRDefault="00940966" w:rsidP="00940966">
            <w:pPr>
              <w:jc w:val="both"/>
              <w:rPr>
                <w:rFonts w:ascii="Times New Roman" w:hAnsi="Times New Roman" w:cs="Times New Roman"/>
                <w:sz w:val="20"/>
                <w:szCs w:val="20"/>
                <w:lang w:val="ru-KZ"/>
              </w:rPr>
            </w:pPr>
            <w:r w:rsidRPr="00940966">
              <w:rPr>
                <w:rFonts w:ascii="Times New Roman" w:hAnsi="Times New Roman" w:cs="Times New Roman"/>
                <w:sz w:val="20"/>
                <w:szCs w:val="20"/>
                <w:lang w:val="ru-KZ"/>
              </w:rPr>
              <w:t>настоящего проекта вырубка и перенос зеленых насаждении не предполагается. На</w:t>
            </w:r>
          </w:p>
          <w:p w14:paraId="699DD361" w14:textId="77777777" w:rsidR="00940966" w:rsidRPr="00940966" w:rsidRDefault="00940966" w:rsidP="00940966">
            <w:pPr>
              <w:jc w:val="both"/>
              <w:rPr>
                <w:rFonts w:ascii="Times New Roman" w:hAnsi="Times New Roman" w:cs="Times New Roman"/>
                <w:sz w:val="20"/>
                <w:szCs w:val="20"/>
                <w:lang w:val="ru-KZ"/>
              </w:rPr>
            </w:pPr>
            <w:r w:rsidRPr="00940966">
              <w:rPr>
                <w:rFonts w:ascii="Times New Roman" w:hAnsi="Times New Roman" w:cs="Times New Roman"/>
                <w:sz w:val="20"/>
                <w:szCs w:val="20"/>
                <w:lang w:val="ru-KZ"/>
              </w:rPr>
              <w:t>территории проведения рекультивационных работ отсутствует особо охраняемая</w:t>
            </w:r>
          </w:p>
          <w:p w14:paraId="51D5781D" w14:textId="66C30D39" w:rsidR="001D0CE9" w:rsidRPr="008926D7" w:rsidRDefault="00940966" w:rsidP="00940966">
            <w:pPr>
              <w:jc w:val="both"/>
              <w:rPr>
                <w:rFonts w:ascii="Times New Roman" w:hAnsi="Times New Roman" w:cs="Times New Roman"/>
                <w:sz w:val="20"/>
                <w:szCs w:val="20"/>
              </w:rPr>
            </w:pPr>
            <w:r w:rsidRPr="00940966">
              <w:rPr>
                <w:rFonts w:ascii="Times New Roman" w:hAnsi="Times New Roman" w:cs="Times New Roman"/>
                <w:sz w:val="20"/>
                <w:szCs w:val="20"/>
                <w:lang w:val="ru-KZ"/>
              </w:rPr>
              <w:t>природная зона и земли лесного фонда</w:t>
            </w:r>
          </w:p>
        </w:tc>
      </w:tr>
      <w:tr w:rsidR="0086614F" w:rsidRPr="005751D8" w14:paraId="63E67006" w14:textId="77777777" w:rsidTr="00940966">
        <w:trPr>
          <w:trHeight w:val="458"/>
        </w:trPr>
        <w:tc>
          <w:tcPr>
            <w:tcW w:w="251" w:type="pct"/>
            <w:vMerge w:val="restart"/>
          </w:tcPr>
          <w:p w14:paraId="5F5B7DA8" w14:textId="77777777" w:rsidR="00626673" w:rsidRPr="005751D8" w:rsidRDefault="001E22CE" w:rsidP="008926D7">
            <w:pPr>
              <w:jc w:val="both"/>
              <w:rPr>
                <w:rFonts w:ascii="Times New Roman" w:hAnsi="Times New Roman" w:cs="Times New Roman"/>
                <w:sz w:val="20"/>
                <w:szCs w:val="20"/>
              </w:rPr>
            </w:pPr>
            <w:r w:rsidRPr="005751D8">
              <w:rPr>
                <w:rFonts w:ascii="Times New Roman" w:hAnsi="Times New Roman" w:cs="Times New Roman"/>
                <w:sz w:val="20"/>
                <w:szCs w:val="20"/>
              </w:rPr>
              <w:t>8.5</w:t>
            </w:r>
          </w:p>
        </w:tc>
        <w:tc>
          <w:tcPr>
            <w:tcW w:w="1964" w:type="pct"/>
          </w:tcPr>
          <w:p w14:paraId="53F09243" w14:textId="77777777" w:rsidR="00626673" w:rsidRPr="005751D8" w:rsidRDefault="00626673" w:rsidP="008926D7">
            <w:pPr>
              <w:jc w:val="both"/>
              <w:rPr>
                <w:rFonts w:ascii="Times New Roman" w:hAnsi="Times New Roman" w:cs="Times New Roman"/>
                <w:sz w:val="20"/>
                <w:szCs w:val="20"/>
              </w:rPr>
            </w:pPr>
            <w:r w:rsidRPr="005751D8">
              <w:rPr>
                <w:rFonts w:ascii="Times New Roman" w:hAnsi="Times New Roman" w:cs="Times New Roman"/>
                <w:sz w:val="20"/>
                <w:szCs w:val="20"/>
              </w:rPr>
              <w:t>видов объектов животного мира, их частей, дериватов, полезных свойств и продуктов жизнедеятельности животных с указанием:</w:t>
            </w:r>
          </w:p>
        </w:tc>
        <w:tc>
          <w:tcPr>
            <w:tcW w:w="2785" w:type="pct"/>
          </w:tcPr>
          <w:p w14:paraId="74350CFF" w14:textId="77777777" w:rsidR="00940966" w:rsidRPr="00940966" w:rsidRDefault="00940966" w:rsidP="00940966">
            <w:pPr>
              <w:jc w:val="both"/>
              <w:rPr>
                <w:rFonts w:ascii="Times New Roman" w:hAnsi="Times New Roman" w:cs="Times New Roman"/>
                <w:sz w:val="20"/>
                <w:szCs w:val="20"/>
                <w:lang w:val="ru-KZ"/>
              </w:rPr>
            </w:pPr>
            <w:r w:rsidRPr="00940966">
              <w:rPr>
                <w:rFonts w:ascii="Times New Roman" w:hAnsi="Times New Roman" w:cs="Times New Roman"/>
                <w:sz w:val="20"/>
                <w:szCs w:val="20"/>
                <w:lang w:val="ru-KZ"/>
              </w:rPr>
              <w:t>В рамках намечаемой деятельности использование объектов животного мира не</w:t>
            </w:r>
          </w:p>
          <w:p w14:paraId="4AD4E1C7" w14:textId="32409623" w:rsidR="00F112C8" w:rsidRPr="005751D8" w:rsidRDefault="00940966" w:rsidP="00940966">
            <w:pPr>
              <w:jc w:val="both"/>
              <w:rPr>
                <w:rFonts w:ascii="Times New Roman" w:hAnsi="Times New Roman" w:cs="Times New Roman"/>
                <w:sz w:val="20"/>
                <w:szCs w:val="20"/>
              </w:rPr>
            </w:pPr>
            <w:r w:rsidRPr="00940966">
              <w:rPr>
                <w:rFonts w:ascii="Times New Roman" w:hAnsi="Times New Roman" w:cs="Times New Roman"/>
                <w:sz w:val="20"/>
                <w:szCs w:val="20"/>
                <w:lang w:val="ru-KZ"/>
              </w:rPr>
              <w:t>предусматривается.</w:t>
            </w:r>
          </w:p>
        </w:tc>
      </w:tr>
      <w:tr w:rsidR="002476EF" w:rsidRPr="005751D8" w14:paraId="2ACA3768" w14:textId="77777777" w:rsidTr="00E15DED">
        <w:trPr>
          <w:trHeight w:val="153"/>
        </w:trPr>
        <w:tc>
          <w:tcPr>
            <w:tcW w:w="251" w:type="pct"/>
            <w:vMerge/>
          </w:tcPr>
          <w:p w14:paraId="1A648321" w14:textId="77777777" w:rsidR="002476EF" w:rsidRPr="005751D8" w:rsidRDefault="002476EF" w:rsidP="002476EF">
            <w:pPr>
              <w:jc w:val="both"/>
              <w:rPr>
                <w:rFonts w:ascii="Times New Roman" w:hAnsi="Times New Roman" w:cs="Times New Roman"/>
                <w:sz w:val="20"/>
                <w:szCs w:val="20"/>
              </w:rPr>
            </w:pPr>
          </w:p>
        </w:tc>
        <w:tc>
          <w:tcPr>
            <w:tcW w:w="1964" w:type="pct"/>
          </w:tcPr>
          <w:p w14:paraId="1D074083" w14:textId="77777777" w:rsidR="002476EF" w:rsidRPr="005751D8" w:rsidRDefault="002476EF" w:rsidP="002476EF">
            <w:pPr>
              <w:jc w:val="both"/>
              <w:rPr>
                <w:rFonts w:ascii="Times New Roman" w:hAnsi="Times New Roman" w:cs="Times New Roman"/>
                <w:sz w:val="20"/>
                <w:szCs w:val="20"/>
              </w:rPr>
            </w:pPr>
            <w:r w:rsidRPr="005751D8">
              <w:rPr>
                <w:rFonts w:ascii="Times New Roman" w:hAnsi="Times New Roman" w:cs="Times New Roman"/>
                <w:sz w:val="20"/>
                <w:szCs w:val="20"/>
              </w:rPr>
              <w:t>объемов пользования животным миром;</w:t>
            </w:r>
          </w:p>
        </w:tc>
        <w:tc>
          <w:tcPr>
            <w:tcW w:w="2785" w:type="pct"/>
          </w:tcPr>
          <w:p w14:paraId="3A42ABEB" w14:textId="50F9A024" w:rsidR="002476EF" w:rsidRPr="00F963F3" w:rsidRDefault="002476EF" w:rsidP="002476EF">
            <w:pPr>
              <w:rPr>
                <w:rFonts w:ascii="Times New Roman" w:hAnsi="Times New Roman" w:cs="Times New Roman"/>
                <w:sz w:val="20"/>
                <w:szCs w:val="20"/>
              </w:rPr>
            </w:pPr>
            <w:r w:rsidRPr="00B666C6">
              <w:rPr>
                <w:rFonts w:ascii="Times New Roman" w:hAnsi="Times New Roman" w:cs="Times New Roman"/>
                <w:sz w:val="20"/>
                <w:szCs w:val="20"/>
                <w:lang w:val="ru-KZ"/>
              </w:rPr>
              <w:t>В рамках намечаемой деятельности использование объектов животного мира не</w:t>
            </w:r>
          </w:p>
        </w:tc>
      </w:tr>
      <w:tr w:rsidR="002476EF" w:rsidRPr="005751D8" w14:paraId="16DC2836" w14:textId="77777777" w:rsidTr="00E15DED">
        <w:trPr>
          <w:trHeight w:val="355"/>
        </w:trPr>
        <w:tc>
          <w:tcPr>
            <w:tcW w:w="251" w:type="pct"/>
            <w:vMerge/>
          </w:tcPr>
          <w:p w14:paraId="2ABC4CE0" w14:textId="77777777" w:rsidR="002476EF" w:rsidRPr="005751D8" w:rsidRDefault="002476EF" w:rsidP="002476EF">
            <w:pPr>
              <w:jc w:val="both"/>
              <w:rPr>
                <w:rFonts w:ascii="Times New Roman" w:hAnsi="Times New Roman" w:cs="Times New Roman"/>
                <w:sz w:val="20"/>
                <w:szCs w:val="20"/>
              </w:rPr>
            </w:pPr>
          </w:p>
        </w:tc>
        <w:tc>
          <w:tcPr>
            <w:tcW w:w="1964" w:type="pct"/>
          </w:tcPr>
          <w:p w14:paraId="14DDFAC7" w14:textId="77777777" w:rsidR="002476EF" w:rsidRPr="005751D8" w:rsidRDefault="002476EF" w:rsidP="002476EF">
            <w:pPr>
              <w:jc w:val="both"/>
              <w:rPr>
                <w:rFonts w:ascii="Times New Roman" w:hAnsi="Times New Roman" w:cs="Times New Roman"/>
                <w:sz w:val="20"/>
                <w:szCs w:val="20"/>
              </w:rPr>
            </w:pPr>
            <w:r w:rsidRPr="005751D8">
              <w:rPr>
                <w:rFonts w:ascii="Times New Roman" w:hAnsi="Times New Roman" w:cs="Times New Roman"/>
                <w:sz w:val="20"/>
                <w:szCs w:val="20"/>
              </w:rPr>
              <w:t>предполагаемого места пользования животным миром и вида пользования;</w:t>
            </w:r>
          </w:p>
        </w:tc>
        <w:tc>
          <w:tcPr>
            <w:tcW w:w="2785" w:type="pct"/>
          </w:tcPr>
          <w:p w14:paraId="22EA701F" w14:textId="672E5781" w:rsidR="002476EF" w:rsidRPr="00F963F3" w:rsidRDefault="002476EF" w:rsidP="002476EF">
            <w:pPr>
              <w:rPr>
                <w:rFonts w:ascii="Times New Roman" w:hAnsi="Times New Roman" w:cs="Times New Roman"/>
                <w:sz w:val="20"/>
                <w:szCs w:val="20"/>
              </w:rPr>
            </w:pPr>
            <w:r w:rsidRPr="00B666C6">
              <w:rPr>
                <w:rFonts w:ascii="Times New Roman" w:hAnsi="Times New Roman" w:cs="Times New Roman"/>
                <w:sz w:val="20"/>
                <w:szCs w:val="20"/>
                <w:lang w:val="ru-KZ"/>
              </w:rPr>
              <w:t>предусматривается.</w:t>
            </w:r>
          </w:p>
        </w:tc>
      </w:tr>
      <w:tr w:rsidR="002476EF" w:rsidRPr="005751D8" w14:paraId="5F7CD2FA" w14:textId="77777777" w:rsidTr="00E15DED">
        <w:trPr>
          <w:trHeight w:val="252"/>
        </w:trPr>
        <w:tc>
          <w:tcPr>
            <w:tcW w:w="251" w:type="pct"/>
            <w:vMerge/>
          </w:tcPr>
          <w:p w14:paraId="16FF5605" w14:textId="77777777" w:rsidR="002476EF" w:rsidRPr="005751D8" w:rsidRDefault="002476EF" w:rsidP="002476EF">
            <w:pPr>
              <w:jc w:val="both"/>
              <w:rPr>
                <w:rFonts w:ascii="Times New Roman" w:hAnsi="Times New Roman" w:cs="Times New Roman"/>
                <w:sz w:val="20"/>
                <w:szCs w:val="20"/>
              </w:rPr>
            </w:pPr>
          </w:p>
        </w:tc>
        <w:tc>
          <w:tcPr>
            <w:tcW w:w="1964" w:type="pct"/>
          </w:tcPr>
          <w:p w14:paraId="5C93AC58" w14:textId="77777777" w:rsidR="002476EF" w:rsidRPr="005751D8" w:rsidRDefault="002476EF" w:rsidP="002476EF">
            <w:pPr>
              <w:jc w:val="both"/>
              <w:rPr>
                <w:rFonts w:ascii="Times New Roman" w:hAnsi="Times New Roman" w:cs="Times New Roman"/>
                <w:sz w:val="20"/>
                <w:szCs w:val="20"/>
              </w:rPr>
            </w:pPr>
            <w:r w:rsidRPr="005751D8">
              <w:rPr>
                <w:rFonts w:ascii="Times New Roman" w:hAnsi="Times New Roman" w:cs="Times New Roman"/>
                <w:sz w:val="20"/>
                <w:szCs w:val="20"/>
              </w:rPr>
              <w:t>иных источников приобретения объектов животного мира, их частей, дериватов и продуктов жизнедеятельности животных;</w:t>
            </w:r>
          </w:p>
        </w:tc>
        <w:tc>
          <w:tcPr>
            <w:tcW w:w="2785" w:type="pct"/>
          </w:tcPr>
          <w:p w14:paraId="0D43C3B0" w14:textId="77777777" w:rsidR="002476EF" w:rsidRPr="00940966" w:rsidRDefault="002476EF" w:rsidP="002476EF">
            <w:pPr>
              <w:jc w:val="both"/>
              <w:rPr>
                <w:rFonts w:ascii="Times New Roman" w:hAnsi="Times New Roman" w:cs="Times New Roman"/>
                <w:sz w:val="20"/>
                <w:szCs w:val="20"/>
                <w:lang w:val="ru-KZ"/>
              </w:rPr>
            </w:pPr>
            <w:r w:rsidRPr="00940966">
              <w:rPr>
                <w:rFonts w:ascii="Times New Roman" w:hAnsi="Times New Roman" w:cs="Times New Roman"/>
                <w:sz w:val="20"/>
                <w:szCs w:val="20"/>
                <w:lang w:val="ru-KZ"/>
              </w:rPr>
              <w:t>В рамках намечаемой деятельности использование объектов животного мира не</w:t>
            </w:r>
          </w:p>
          <w:p w14:paraId="2847A475" w14:textId="7BB6DF52" w:rsidR="002476EF" w:rsidRPr="00F963F3" w:rsidRDefault="002476EF" w:rsidP="002476EF">
            <w:pPr>
              <w:rPr>
                <w:rFonts w:ascii="Times New Roman" w:hAnsi="Times New Roman" w:cs="Times New Roman"/>
                <w:sz w:val="20"/>
                <w:szCs w:val="20"/>
              </w:rPr>
            </w:pPr>
            <w:r w:rsidRPr="00940966">
              <w:rPr>
                <w:rFonts w:ascii="Times New Roman" w:hAnsi="Times New Roman" w:cs="Times New Roman"/>
                <w:sz w:val="20"/>
                <w:szCs w:val="20"/>
                <w:lang w:val="ru-KZ"/>
              </w:rPr>
              <w:t>предусматривается.</w:t>
            </w:r>
          </w:p>
        </w:tc>
      </w:tr>
      <w:tr w:rsidR="002476EF" w:rsidRPr="005751D8" w14:paraId="5AE9BE60" w14:textId="77777777" w:rsidTr="00E15DED">
        <w:trPr>
          <w:trHeight w:val="240"/>
        </w:trPr>
        <w:tc>
          <w:tcPr>
            <w:tcW w:w="251" w:type="pct"/>
            <w:vMerge/>
          </w:tcPr>
          <w:p w14:paraId="52B69CAE" w14:textId="77777777" w:rsidR="002476EF" w:rsidRPr="005751D8" w:rsidRDefault="002476EF" w:rsidP="002476EF">
            <w:pPr>
              <w:jc w:val="both"/>
              <w:rPr>
                <w:rFonts w:ascii="Times New Roman" w:hAnsi="Times New Roman" w:cs="Times New Roman"/>
                <w:sz w:val="20"/>
                <w:szCs w:val="20"/>
              </w:rPr>
            </w:pPr>
          </w:p>
        </w:tc>
        <w:tc>
          <w:tcPr>
            <w:tcW w:w="1964" w:type="pct"/>
          </w:tcPr>
          <w:p w14:paraId="42A5B393" w14:textId="77777777" w:rsidR="002476EF" w:rsidRPr="005751D8" w:rsidRDefault="002476EF" w:rsidP="002476EF">
            <w:pPr>
              <w:jc w:val="both"/>
              <w:rPr>
                <w:rFonts w:ascii="Times New Roman" w:hAnsi="Times New Roman" w:cs="Times New Roman"/>
                <w:sz w:val="20"/>
                <w:szCs w:val="20"/>
              </w:rPr>
            </w:pPr>
            <w:r w:rsidRPr="005751D8">
              <w:rPr>
                <w:rFonts w:ascii="Times New Roman" w:hAnsi="Times New Roman" w:cs="Times New Roman"/>
                <w:sz w:val="20"/>
                <w:szCs w:val="20"/>
              </w:rPr>
              <w:t>операций, для которых планируется использование объектов животного мира;</w:t>
            </w:r>
          </w:p>
        </w:tc>
        <w:tc>
          <w:tcPr>
            <w:tcW w:w="2785" w:type="pct"/>
          </w:tcPr>
          <w:p w14:paraId="72B2C64D" w14:textId="77777777" w:rsidR="002476EF" w:rsidRPr="00940966" w:rsidRDefault="002476EF" w:rsidP="002476EF">
            <w:pPr>
              <w:jc w:val="both"/>
              <w:rPr>
                <w:rFonts w:ascii="Times New Roman" w:hAnsi="Times New Roman" w:cs="Times New Roman"/>
                <w:sz w:val="20"/>
                <w:szCs w:val="20"/>
                <w:lang w:val="ru-KZ"/>
              </w:rPr>
            </w:pPr>
            <w:r w:rsidRPr="00940966">
              <w:rPr>
                <w:rFonts w:ascii="Times New Roman" w:hAnsi="Times New Roman" w:cs="Times New Roman"/>
                <w:sz w:val="20"/>
                <w:szCs w:val="20"/>
                <w:lang w:val="ru-KZ"/>
              </w:rPr>
              <w:t>В рамках намечаемой деятельности использование объектов животного мира не</w:t>
            </w:r>
          </w:p>
          <w:p w14:paraId="69E6EB9C" w14:textId="4F6E7660" w:rsidR="002476EF" w:rsidRPr="00F963F3" w:rsidRDefault="002476EF" w:rsidP="002476EF">
            <w:pPr>
              <w:rPr>
                <w:rFonts w:ascii="Times New Roman" w:hAnsi="Times New Roman" w:cs="Times New Roman"/>
                <w:sz w:val="20"/>
                <w:szCs w:val="20"/>
              </w:rPr>
            </w:pPr>
            <w:r w:rsidRPr="00940966">
              <w:rPr>
                <w:rFonts w:ascii="Times New Roman" w:hAnsi="Times New Roman" w:cs="Times New Roman"/>
                <w:sz w:val="20"/>
                <w:szCs w:val="20"/>
                <w:lang w:val="ru-KZ"/>
              </w:rPr>
              <w:t>предусматривается.</w:t>
            </w:r>
          </w:p>
        </w:tc>
      </w:tr>
      <w:tr w:rsidR="0086614F" w:rsidRPr="005751D8" w14:paraId="4D2774DD" w14:textId="77777777" w:rsidTr="00E15DED">
        <w:tc>
          <w:tcPr>
            <w:tcW w:w="251" w:type="pct"/>
          </w:tcPr>
          <w:p w14:paraId="543948A2" w14:textId="77777777" w:rsidR="00626673" w:rsidRPr="005751D8" w:rsidRDefault="001E22CE" w:rsidP="008926D7">
            <w:pPr>
              <w:jc w:val="both"/>
              <w:rPr>
                <w:rFonts w:ascii="Times New Roman" w:hAnsi="Times New Roman" w:cs="Times New Roman"/>
                <w:sz w:val="20"/>
                <w:szCs w:val="20"/>
              </w:rPr>
            </w:pPr>
            <w:r w:rsidRPr="005751D8">
              <w:rPr>
                <w:rFonts w:ascii="Times New Roman" w:hAnsi="Times New Roman" w:cs="Times New Roman"/>
                <w:sz w:val="20"/>
                <w:szCs w:val="20"/>
              </w:rPr>
              <w:t>8.6</w:t>
            </w:r>
          </w:p>
        </w:tc>
        <w:tc>
          <w:tcPr>
            <w:tcW w:w="1964" w:type="pct"/>
          </w:tcPr>
          <w:p w14:paraId="34A44DF0" w14:textId="77777777" w:rsidR="00626673" w:rsidRPr="005751D8" w:rsidRDefault="00626673" w:rsidP="008926D7">
            <w:pPr>
              <w:jc w:val="both"/>
              <w:rPr>
                <w:rFonts w:ascii="Times New Roman" w:hAnsi="Times New Roman" w:cs="Times New Roman"/>
                <w:sz w:val="20"/>
                <w:szCs w:val="20"/>
              </w:rPr>
            </w:pPr>
            <w:r w:rsidRPr="005751D8">
              <w:rPr>
                <w:rFonts w:ascii="Times New Roman" w:hAnsi="Times New Roman" w:cs="Times New Roman"/>
                <w:sz w:val="20"/>
                <w:szCs w:val="20"/>
              </w:rPr>
              <w:t xml:space="preserve">иных ресурсов, необходимых для осуществления намечаемой деятельности (материалов, сырья, изделий, электрической и </w:t>
            </w:r>
            <w:r w:rsidRPr="005751D8">
              <w:rPr>
                <w:rFonts w:ascii="Times New Roman" w:hAnsi="Times New Roman" w:cs="Times New Roman"/>
                <w:sz w:val="20"/>
                <w:szCs w:val="20"/>
              </w:rPr>
              <w:lastRenderedPageBreak/>
              <w:t>тепловой энергии) с указанием источника приобретения, объемов и сроков использования;</w:t>
            </w:r>
          </w:p>
        </w:tc>
        <w:tc>
          <w:tcPr>
            <w:tcW w:w="2785" w:type="pct"/>
          </w:tcPr>
          <w:p w14:paraId="48F3D461" w14:textId="4C3A74FF" w:rsidR="00626673" w:rsidRPr="00432DC5" w:rsidRDefault="00105F85" w:rsidP="00EE3D6D">
            <w:pPr>
              <w:rPr>
                <w:rFonts w:ascii="Times New Roman" w:hAnsi="Times New Roman" w:cs="Times New Roman"/>
                <w:sz w:val="20"/>
                <w:szCs w:val="20"/>
              </w:rPr>
            </w:pPr>
            <w:r w:rsidRPr="00432DC5">
              <w:rPr>
                <w:rFonts w:ascii="Times New Roman" w:hAnsi="Times New Roman" w:cs="Times New Roman"/>
                <w:sz w:val="20"/>
                <w:szCs w:val="20"/>
              </w:rPr>
              <w:lastRenderedPageBreak/>
              <w:t xml:space="preserve">Источники приобретения: </w:t>
            </w:r>
            <w:r w:rsidR="006E2C42" w:rsidRPr="00432DC5">
              <w:rPr>
                <w:rFonts w:ascii="Times New Roman" w:hAnsi="Times New Roman" w:cs="Times New Roman"/>
                <w:sz w:val="20"/>
                <w:szCs w:val="20"/>
              </w:rPr>
              <w:t xml:space="preserve">ГСМ (топливо смазочные материалы); Товары бытового </w:t>
            </w:r>
            <w:proofErr w:type="gramStart"/>
            <w:r w:rsidR="006E2C42" w:rsidRPr="00432DC5">
              <w:rPr>
                <w:rFonts w:ascii="Times New Roman" w:hAnsi="Times New Roman" w:cs="Times New Roman"/>
                <w:sz w:val="20"/>
                <w:szCs w:val="20"/>
              </w:rPr>
              <w:t>назначения; ..</w:t>
            </w:r>
            <w:proofErr w:type="gramEnd"/>
            <w:r w:rsidR="006E2C42" w:rsidRPr="00432DC5">
              <w:rPr>
                <w:rFonts w:ascii="Times New Roman" w:hAnsi="Times New Roman" w:cs="Times New Roman"/>
                <w:sz w:val="20"/>
                <w:szCs w:val="20"/>
              </w:rPr>
              <w:t xml:space="preserve">др. виды сырья и ресурсов (будут определяться при разработке проектной </w:t>
            </w:r>
            <w:r w:rsidR="006E2C42" w:rsidRPr="00432DC5">
              <w:rPr>
                <w:rFonts w:ascii="Times New Roman" w:hAnsi="Times New Roman" w:cs="Times New Roman"/>
                <w:sz w:val="20"/>
                <w:szCs w:val="20"/>
              </w:rPr>
              <w:lastRenderedPageBreak/>
              <w:t xml:space="preserve">документации, а также в ходе реализации намечаемой деятельности). </w:t>
            </w:r>
          </w:p>
        </w:tc>
      </w:tr>
      <w:tr w:rsidR="0086614F" w:rsidRPr="005751D8" w14:paraId="08162DCC" w14:textId="77777777" w:rsidTr="00E15DED">
        <w:tc>
          <w:tcPr>
            <w:tcW w:w="251" w:type="pct"/>
          </w:tcPr>
          <w:p w14:paraId="7DBB2423" w14:textId="77777777" w:rsidR="00626673" w:rsidRPr="005751D8" w:rsidRDefault="001E22CE" w:rsidP="008926D7">
            <w:pPr>
              <w:jc w:val="both"/>
              <w:rPr>
                <w:rFonts w:ascii="Times New Roman" w:hAnsi="Times New Roman" w:cs="Times New Roman"/>
                <w:sz w:val="20"/>
                <w:szCs w:val="20"/>
              </w:rPr>
            </w:pPr>
            <w:r w:rsidRPr="005751D8">
              <w:rPr>
                <w:rFonts w:ascii="Times New Roman" w:hAnsi="Times New Roman" w:cs="Times New Roman"/>
                <w:sz w:val="20"/>
                <w:szCs w:val="20"/>
              </w:rPr>
              <w:lastRenderedPageBreak/>
              <w:t>8.7</w:t>
            </w:r>
          </w:p>
        </w:tc>
        <w:tc>
          <w:tcPr>
            <w:tcW w:w="1964" w:type="pct"/>
          </w:tcPr>
          <w:p w14:paraId="0F665B76" w14:textId="77777777" w:rsidR="00626673" w:rsidRPr="005751D8" w:rsidRDefault="00626673" w:rsidP="008926D7">
            <w:pPr>
              <w:jc w:val="both"/>
              <w:rPr>
                <w:rFonts w:ascii="Times New Roman" w:hAnsi="Times New Roman" w:cs="Times New Roman"/>
                <w:sz w:val="20"/>
                <w:szCs w:val="20"/>
              </w:rPr>
            </w:pPr>
            <w:r w:rsidRPr="005751D8">
              <w:rPr>
                <w:rFonts w:ascii="Times New Roman" w:hAnsi="Times New Roman" w:cs="Times New Roman"/>
                <w:sz w:val="20"/>
                <w:szCs w:val="20"/>
              </w:rPr>
              <w:t xml:space="preserve">риски истощения используемых природных ресурсов, обусловленные их дефицитностью, уникальностью и(или) </w:t>
            </w:r>
            <w:proofErr w:type="spellStart"/>
            <w:r w:rsidRPr="005751D8">
              <w:rPr>
                <w:rFonts w:ascii="Times New Roman" w:hAnsi="Times New Roman" w:cs="Times New Roman"/>
                <w:sz w:val="20"/>
                <w:szCs w:val="20"/>
              </w:rPr>
              <w:t>невозобновляемостью</w:t>
            </w:r>
            <w:proofErr w:type="spellEnd"/>
          </w:p>
        </w:tc>
        <w:tc>
          <w:tcPr>
            <w:tcW w:w="2785" w:type="pct"/>
          </w:tcPr>
          <w:p w14:paraId="64CF845F" w14:textId="7FF3596E" w:rsidR="00E55AA4" w:rsidRPr="005751D8" w:rsidRDefault="00EE3D6D" w:rsidP="004A331F">
            <w:pPr>
              <w:jc w:val="both"/>
              <w:rPr>
                <w:rFonts w:ascii="Times New Roman" w:hAnsi="Times New Roman" w:cs="Times New Roman"/>
                <w:sz w:val="20"/>
                <w:szCs w:val="20"/>
              </w:rPr>
            </w:pPr>
            <w:r w:rsidRPr="00EE3D6D">
              <w:rPr>
                <w:rFonts w:ascii="Times New Roman" w:hAnsi="Times New Roman" w:cs="Times New Roman"/>
                <w:sz w:val="20"/>
                <w:szCs w:val="20"/>
                <w:lang w:val="ru-KZ"/>
              </w:rPr>
              <w:t>Отсутствуют риски истощения используемых природных ресурсов.</w:t>
            </w:r>
          </w:p>
        </w:tc>
      </w:tr>
      <w:tr w:rsidR="0086614F" w:rsidRPr="00094395" w14:paraId="317B4113" w14:textId="77777777" w:rsidTr="00552F73">
        <w:tc>
          <w:tcPr>
            <w:tcW w:w="251" w:type="pct"/>
          </w:tcPr>
          <w:p w14:paraId="55E79332" w14:textId="77777777" w:rsidR="00626673" w:rsidRPr="00D1137F" w:rsidRDefault="00626673" w:rsidP="008926D7">
            <w:pPr>
              <w:jc w:val="both"/>
              <w:rPr>
                <w:rFonts w:ascii="Times New Roman" w:hAnsi="Times New Roman" w:cs="Times New Roman"/>
                <w:sz w:val="20"/>
                <w:szCs w:val="20"/>
              </w:rPr>
            </w:pPr>
            <w:r w:rsidRPr="00D1137F">
              <w:rPr>
                <w:rFonts w:ascii="Times New Roman" w:hAnsi="Times New Roman" w:cs="Times New Roman"/>
                <w:sz w:val="20"/>
                <w:szCs w:val="20"/>
              </w:rPr>
              <w:t>9</w:t>
            </w:r>
          </w:p>
        </w:tc>
        <w:tc>
          <w:tcPr>
            <w:tcW w:w="1964" w:type="pct"/>
          </w:tcPr>
          <w:p w14:paraId="3006C5D3" w14:textId="77777777" w:rsidR="00626673" w:rsidRPr="00D1137F" w:rsidRDefault="00626673" w:rsidP="008926D7">
            <w:pPr>
              <w:jc w:val="both"/>
              <w:rPr>
                <w:rFonts w:ascii="Times New Roman" w:hAnsi="Times New Roman" w:cs="Times New Roman"/>
                <w:sz w:val="20"/>
                <w:szCs w:val="20"/>
              </w:rPr>
            </w:pPr>
            <w:r w:rsidRPr="00D1137F">
              <w:rPr>
                <w:rFonts w:ascii="Times New Roman" w:hAnsi="Times New Roman" w:cs="Times New Roman"/>
                <w:sz w:val="20"/>
                <w:szCs w:val="20"/>
              </w:rPr>
              <w:t>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(далее – правила ведения регистра выбросов и переноса загрязнителей)</w:t>
            </w:r>
          </w:p>
        </w:tc>
        <w:tc>
          <w:tcPr>
            <w:tcW w:w="2785" w:type="pct"/>
          </w:tcPr>
          <w:p w14:paraId="11E4E94A" w14:textId="3CEA9D3C" w:rsidR="00407480" w:rsidRPr="008561C9" w:rsidRDefault="00407480" w:rsidP="00407480">
            <w:pPr>
              <w:jc w:val="both"/>
              <w:rPr>
                <w:rFonts w:ascii="Times New Roman" w:hAnsi="Times New Roman" w:cs="Times New Roman"/>
                <w:sz w:val="20"/>
                <w:szCs w:val="20"/>
              </w:rPr>
            </w:pPr>
            <w:r w:rsidRPr="00D21BBE">
              <w:rPr>
                <w:rFonts w:ascii="Times New Roman" w:hAnsi="Times New Roman" w:cs="Times New Roman"/>
                <w:sz w:val="20"/>
                <w:szCs w:val="20"/>
              </w:rPr>
              <w:t xml:space="preserve">Суммарный нормируемый выброс за период строительства – </w:t>
            </w:r>
            <w:r w:rsidR="008561C9" w:rsidRPr="008561C9">
              <w:rPr>
                <w:rFonts w:ascii="Times New Roman" w:hAnsi="Times New Roman" w:cs="Times New Roman"/>
                <w:b/>
                <w:bCs/>
                <w:sz w:val="18"/>
                <w:szCs w:val="18"/>
              </w:rPr>
              <w:t>53</w:t>
            </w:r>
            <w:r w:rsidR="008561C9">
              <w:rPr>
                <w:rFonts w:ascii="Times New Roman" w:hAnsi="Times New Roman" w:cs="Times New Roman"/>
                <w:b/>
                <w:bCs/>
                <w:sz w:val="18"/>
                <w:szCs w:val="18"/>
              </w:rPr>
              <w:t>,</w:t>
            </w:r>
            <w:r w:rsidR="008561C9" w:rsidRPr="008561C9">
              <w:rPr>
                <w:rFonts w:ascii="Times New Roman" w:hAnsi="Times New Roman" w:cs="Times New Roman"/>
                <w:b/>
                <w:bCs/>
                <w:sz w:val="18"/>
                <w:szCs w:val="18"/>
              </w:rPr>
              <w:t>188239</w:t>
            </w:r>
            <w:r w:rsidR="008561C9">
              <w:rPr>
                <w:rFonts w:ascii="Times New Roman" w:hAnsi="Times New Roman" w:cs="Times New Roman"/>
                <w:b/>
                <w:bCs/>
                <w:sz w:val="18"/>
                <w:szCs w:val="18"/>
              </w:rPr>
              <w:t xml:space="preserve"> </w:t>
            </w:r>
            <w:r w:rsidRPr="00D21BBE">
              <w:rPr>
                <w:rFonts w:ascii="Times New Roman" w:hAnsi="Times New Roman" w:cs="Times New Roman"/>
                <w:sz w:val="20"/>
                <w:szCs w:val="20"/>
              </w:rPr>
              <w:t xml:space="preserve">т/г. Количество наименований загрязняющих веществ (с указанием класса опасности) – </w:t>
            </w:r>
            <w:r w:rsidR="008561C9" w:rsidRPr="008561C9">
              <w:rPr>
                <w:rFonts w:ascii="Times New Roman" w:hAnsi="Times New Roman" w:cs="Times New Roman"/>
                <w:sz w:val="20"/>
                <w:szCs w:val="20"/>
              </w:rPr>
              <w:t>7</w:t>
            </w:r>
            <w:r w:rsidRPr="008561C9">
              <w:rPr>
                <w:rFonts w:ascii="Times New Roman" w:hAnsi="Times New Roman" w:cs="Times New Roman"/>
                <w:sz w:val="20"/>
                <w:szCs w:val="20"/>
              </w:rPr>
              <w:t xml:space="preserve"> штук, а именно: Азота (IV) диоксид (2)</w:t>
            </w:r>
            <w:r w:rsidR="00567A75" w:rsidRPr="008561C9">
              <w:rPr>
                <w:rFonts w:ascii="Times New Roman" w:hAnsi="Times New Roman" w:cs="Times New Roman"/>
                <w:sz w:val="20"/>
                <w:szCs w:val="20"/>
              </w:rPr>
              <w:t xml:space="preserve">- </w:t>
            </w:r>
            <w:r w:rsidR="008561C9" w:rsidRPr="008561C9">
              <w:rPr>
                <w:rFonts w:ascii="Times New Roman" w:hAnsi="Times New Roman" w:cs="Times New Roman"/>
                <w:sz w:val="20"/>
                <w:szCs w:val="20"/>
              </w:rPr>
              <w:t>0</w:t>
            </w:r>
            <w:r w:rsidR="008561C9" w:rsidRPr="008561C9">
              <w:rPr>
                <w:rFonts w:ascii="Times New Roman" w:hAnsi="Times New Roman" w:cs="Times New Roman"/>
                <w:sz w:val="20"/>
                <w:szCs w:val="20"/>
              </w:rPr>
              <w:t>,</w:t>
            </w:r>
            <w:r w:rsidR="008561C9" w:rsidRPr="008561C9">
              <w:rPr>
                <w:rFonts w:ascii="Times New Roman" w:hAnsi="Times New Roman" w:cs="Times New Roman"/>
                <w:sz w:val="20"/>
                <w:szCs w:val="20"/>
              </w:rPr>
              <w:t>00664</w:t>
            </w:r>
            <w:r w:rsidR="008561C9" w:rsidRPr="008561C9">
              <w:rPr>
                <w:rFonts w:ascii="Times New Roman" w:hAnsi="Times New Roman" w:cs="Times New Roman"/>
                <w:sz w:val="20"/>
                <w:szCs w:val="20"/>
              </w:rPr>
              <w:t xml:space="preserve"> </w:t>
            </w:r>
            <w:r w:rsidR="00567A75" w:rsidRPr="008561C9">
              <w:rPr>
                <w:rFonts w:ascii="Times New Roman" w:hAnsi="Times New Roman" w:cs="Times New Roman"/>
                <w:sz w:val="20"/>
                <w:szCs w:val="20"/>
              </w:rPr>
              <w:t>т/год</w:t>
            </w:r>
            <w:r w:rsidRPr="008561C9">
              <w:rPr>
                <w:rFonts w:ascii="Times New Roman" w:hAnsi="Times New Roman" w:cs="Times New Roman"/>
                <w:sz w:val="20"/>
                <w:szCs w:val="20"/>
              </w:rPr>
              <w:t>, Азот (II) оксид (3)</w:t>
            </w:r>
            <w:r w:rsidR="00567A75" w:rsidRPr="008561C9">
              <w:rPr>
                <w:rFonts w:ascii="Times New Roman" w:hAnsi="Times New Roman" w:cs="Times New Roman"/>
                <w:sz w:val="20"/>
                <w:szCs w:val="20"/>
              </w:rPr>
              <w:t xml:space="preserve">- </w:t>
            </w:r>
            <w:r w:rsidR="008561C9" w:rsidRPr="008561C9">
              <w:rPr>
                <w:rFonts w:ascii="Times New Roman" w:hAnsi="Times New Roman" w:cs="Times New Roman"/>
                <w:sz w:val="20"/>
                <w:szCs w:val="20"/>
              </w:rPr>
              <w:t>0</w:t>
            </w:r>
            <w:r w:rsidR="008561C9" w:rsidRPr="008561C9">
              <w:rPr>
                <w:rFonts w:ascii="Times New Roman" w:hAnsi="Times New Roman" w:cs="Times New Roman"/>
                <w:sz w:val="20"/>
                <w:szCs w:val="20"/>
              </w:rPr>
              <w:t>,</w:t>
            </w:r>
            <w:r w:rsidR="008561C9" w:rsidRPr="008561C9">
              <w:rPr>
                <w:rFonts w:ascii="Times New Roman" w:hAnsi="Times New Roman" w:cs="Times New Roman"/>
                <w:sz w:val="20"/>
                <w:szCs w:val="20"/>
              </w:rPr>
              <w:t>001079</w:t>
            </w:r>
            <w:r w:rsidR="008561C9" w:rsidRPr="008561C9">
              <w:rPr>
                <w:rFonts w:ascii="Times New Roman" w:hAnsi="Times New Roman" w:cs="Times New Roman"/>
                <w:sz w:val="20"/>
                <w:szCs w:val="20"/>
              </w:rPr>
              <w:t xml:space="preserve"> </w:t>
            </w:r>
            <w:r w:rsidR="00567A75" w:rsidRPr="008561C9">
              <w:rPr>
                <w:rFonts w:ascii="Times New Roman" w:hAnsi="Times New Roman" w:cs="Times New Roman"/>
                <w:sz w:val="20"/>
                <w:szCs w:val="20"/>
              </w:rPr>
              <w:t>т/год</w:t>
            </w:r>
            <w:r w:rsidRPr="008561C9">
              <w:rPr>
                <w:rFonts w:ascii="Times New Roman" w:hAnsi="Times New Roman" w:cs="Times New Roman"/>
                <w:sz w:val="20"/>
                <w:szCs w:val="20"/>
              </w:rPr>
              <w:t xml:space="preserve">, </w:t>
            </w:r>
            <w:r w:rsidR="008561C9" w:rsidRPr="008561C9">
              <w:rPr>
                <w:rFonts w:ascii="Times New Roman" w:hAnsi="Times New Roman" w:cs="Times New Roman"/>
                <w:sz w:val="20"/>
                <w:szCs w:val="20"/>
              </w:rPr>
              <w:t xml:space="preserve">углерод (3) - </w:t>
            </w:r>
            <w:r w:rsidR="008561C9" w:rsidRPr="008561C9">
              <w:rPr>
                <w:rFonts w:ascii="Times New Roman" w:hAnsi="Times New Roman" w:cs="Times New Roman"/>
                <w:sz w:val="20"/>
                <w:szCs w:val="20"/>
              </w:rPr>
              <w:t>0</w:t>
            </w:r>
            <w:r w:rsidR="008561C9" w:rsidRPr="008561C9">
              <w:rPr>
                <w:rFonts w:ascii="Times New Roman" w:hAnsi="Times New Roman" w:cs="Times New Roman"/>
                <w:sz w:val="20"/>
                <w:szCs w:val="20"/>
              </w:rPr>
              <w:t>,</w:t>
            </w:r>
            <w:r w:rsidR="008561C9" w:rsidRPr="008561C9">
              <w:rPr>
                <w:rFonts w:ascii="Times New Roman" w:hAnsi="Times New Roman" w:cs="Times New Roman"/>
                <w:sz w:val="20"/>
                <w:szCs w:val="20"/>
              </w:rPr>
              <w:t>000488</w:t>
            </w:r>
            <w:r w:rsidR="008561C9" w:rsidRPr="008561C9">
              <w:rPr>
                <w:rFonts w:ascii="Times New Roman" w:hAnsi="Times New Roman" w:cs="Times New Roman"/>
                <w:sz w:val="20"/>
                <w:szCs w:val="20"/>
              </w:rPr>
              <w:t xml:space="preserve"> т/год, сера диоксид (3) -</w:t>
            </w:r>
            <w:r w:rsidR="008561C9" w:rsidRPr="008561C9">
              <w:rPr>
                <w:rFonts w:ascii="Courier New" w:hAnsi="Courier New" w:cs="Courier New"/>
                <w:sz w:val="20"/>
                <w:szCs w:val="20"/>
              </w:rPr>
              <w:t xml:space="preserve"> </w:t>
            </w:r>
            <w:r w:rsidR="008561C9" w:rsidRPr="008561C9">
              <w:rPr>
                <w:rFonts w:ascii="Times New Roman" w:hAnsi="Times New Roman" w:cs="Times New Roman"/>
                <w:sz w:val="20"/>
                <w:szCs w:val="20"/>
              </w:rPr>
              <w:t>0.001448</w:t>
            </w:r>
            <w:r w:rsidR="008561C9" w:rsidRPr="008561C9">
              <w:rPr>
                <w:rFonts w:ascii="Times New Roman" w:hAnsi="Times New Roman" w:cs="Times New Roman"/>
                <w:sz w:val="20"/>
                <w:szCs w:val="20"/>
              </w:rPr>
              <w:t xml:space="preserve"> т/год, </w:t>
            </w:r>
            <w:r w:rsidRPr="008561C9">
              <w:rPr>
                <w:rFonts w:ascii="Times New Roman" w:hAnsi="Times New Roman" w:cs="Times New Roman"/>
                <w:sz w:val="20"/>
                <w:szCs w:val="20"/>
              </w:rPr>
              <w:t>Углерод оксид (4)</w:t>
            </w:r>
            <w:r w:rsidR="00567A75" w:rsidRPr="008561C9">
              <w:rPr>
                <w:rFonts w:ascii="Times New Roman" w:hAnsi="Times New Roman" w:cs="Times New Roman"/>
                <w:sz w:val="20"/>
                <w:szCs w:val="20"/>
              </w:rPr>
              <w:t xml:space="preserve">- </w:t>
            </w:r>
            <w:r w:rsidR="008561C9" w:rsidRPr="008561C9">
              <w:rPr>
                <w:rFonts w:ascii="Times New Roman" w:hAnsi="Times New Roman" w:cs="Times New Roman"/>
                <w:sz w:val="20"/>
                <w:szCs w:val="20"/>
              </w:rPr>
              <w:t>0</w:t>
            </w:r>
            <w:r w:rsidR="008561C9" w:rsidRPr="008561C9">
              <w:rPr>
                <w:rFonts w:ascii="Times New Roman" w:hAnsi="Times New Roman" w:cs="Times New Roman"/>
                <w:sz w:val="20"/>
                <w:szCs w:val="20"/>
              </w:rPr>
              <w:t>,</w:t>
            </w:r>
            <w:r w:rsidR="008561C9" w:rsidRPr="008561C9">
              <w:rPr>
                <w:rFonts w:ascii="Times New Roman" w:hAnsi="Times New Roman" w:cs="Times New Roman"/>
                <w:sz w:val="20"/>
                <w:szCs w:val="20"/>
              </w:rPr>
              <w:t>0145</w:t>
            </w:r>
            <w:r w:rsidR="008561C9" w:rsidRPr="008561C9">
              <w:rPr>
                <w:rFonts w:ascii="Times New Roman" w:hAnsi="Times New Roman" w:cs="Times New Roman"/>
                <w:sz w:val="20"/>
                <w:szCs w:val="20"/>
              </w:rPr>
              <w:t xml:space="preserve"> </w:t>
            </w:r>
            <w:r w:rsidR="00567A75" w:rsidRPr="008561C9">
              <w:rPr>
                <w:rFonts w:ascii="Times New Roman" w:hAnsi="Times New Roman" w:cs="Times New Roman"/>
                <w:sz w:val="20"/>
                <w:szCs w:val="20"/>
              </w:rPr>
              <w:t>т/год</w:t>
            </w:r>
            <w:r w:rsidRPr="008561C9">
              <w:rPr>
                <w:rFonts w:ascii="Times New Roman" w:hAnsi="Times New Roman" w:cs="Times New Roman"/>
                <w:sz w:val="20"/>
                <w:szCs w:val="20"/>
              </w:rPr>
              <w:t xml:space="preserve">, </w:t>
            </w:r>
            <w:r w:rsidR="008561C9" w:rsidRPr="008561C9">
              <w:rPr>
                <w:rFonts w:ascii="Times New Roman" w:hAnsi="Times New Roman" w:cs="Times New Roman"/>
                <w:sz w:val="20"/>
                <w:szCs w:val="20"/>
              </w:rPr>
              <w:t>керосин</w:t>
            </w:r>
            <w:r w:rsidRPr="008561C9">
              <w:rPr>
                <w:rFonts w:ascii="Times New Roman" w:hAnsi="Times New Roman" w:cs="Times New Roman"/>
                <w:sz w:val="20"/>
                <w:szCs w:val="20"/>
              </w:rPr>
              <w:t xml:space="preserve"> (</w:t>
            </w:r>
            <w:r w:rsidR="008561C9" w:rsidRPr="008561C9">
              <w:rPr>
                <w:rFonts w:ascii="Times New Roman" w:hAnsi="Times New Roman" w:cs="Times New Roman"/>
                <w:sz w:val="20"/>
                <w:szCs w:val="20"/>
              </w:rPr>
              <w:t>0</w:t>
            </w:r>
            <w:r w:rsidRPr="008561C9">
              <w:rPr>
                <w:rFonts w:ascii="Times New Roman" w:hAnsi="Times New Roman" w:cs="Times New Roman"/>
                <w:sz w:val="20"/>
                <w:szCs w:val="20"/>
              </w:rPr>
              <w:t>)</w:t>
            </w:r>
            <w:r w:rsidR="00567A75" w:rsidRPr="008561C9">
              <w:rPr>
                <w:rFonts w:ascii="Times New Roman" w:hAnsi="Times New Roman" w:cs="Times New Roman"/>
                <w:sz w:val="20"/>
                <w:szCs w:val="20"/>
              </w:rPr>
              <w:t xml:space="preserve">- </w:t>
            </w:r>
            <w:r w:rsidR="008561C9" w:rsidRPr="008561C9">
              <w:rPr>
                <w:rFonts w:ascii="Times New Roman" w:hAnsi="Times New Roman" w:cs="Times New Roman"/>
                <w:sz w:val="20"/>
                <w:szCs w:val="20"/>
              </w:rPr>
              <w:t>0</w:t>
            </w:r>
            <w:r w:rsidR="008561C9" w:rsidRPr="008561C9">
              <w:rPr>
                <w:rFonts w:ascii="Times New Roman" w:hAnsi="Times New Roman" w:cs="Times New Roman"/>
                <w:sz w:val="20"/>
                <w:szCs w:val="20"/>
              </w:rPr>
              <w:t>,</w:t>
            </w:r>
            <w:r w:rsidR="008561C9" w:rsidRPr="008561C9">
              <w:rPr>
                <w:rFonts w:ascii="Times New Roman" w:hAnsi="Times New Roman" w:cs="Times New Roman"/>
                <w:sz w:val="20"/>
                <w:szCs w:val="20"/>
              </w:rPr>
              <w:t>004024</w:t>
            </w:r>
            <w:r w:rsidR="008561C9" w:rsidRPr="008561C9">
              <w:rPr>
                <w:rFonts w:ascii="Times New Roman" w:hAnsi="Times New Roman" w:cs="Times New Roman"/>
                <w:sz w:val="20"/>
                <w:szCs w:val="20"/>
              </w:rPr>
              <w:t xml:space="preserve"> </w:t>
            </w:r>
            <w:r w:rsidR="00567A75" w:rsidRPr="008561C9">
              <w:rPr>
                <w:rFonts w:ascii="Times New Roman" w:hAnsi="Times New Roman" w:cs="Times New Roman"/>
                <w:sz w:val="20"/>
                <w:szCs w:val="20"/>
              </w:rPr>
              <w:t>т/год</w:t>
            </w:r>
            <w:r w:rsidRPr="008561C9">
              <w:rPr>
                <w:rFonts w:ascii="Times New Roman" w:hAnsi="Times New Roman" w:cs="Times New Roman"/>
                <w:sz w:val="20"/>
                <w:szCs w:val="20"/>
              </w:rPr>
              <w:t>, Пыль неорганическая, содержащая двуокись кремния в %: 70-20 (3)</w:t>
            </w:r>
            <w:r w:rsidR="00D21BBE" w:rsidRPr="008561C9">
              <w:rPr>
                <w:rFonts w:ascii="Times New Roman" w:hAnsi="Times New Roman" w:cs="Times New Roman"/>
                <w:sz w:val="20"/>
                <w:szCs w:val="20"/>
              </w:rPr>
              <w:t xml:space="preserve">- </w:t>
            </w:r>
            <w:r w:rsidR="008561C9" w:rsidRPr="008561C9">
              <w:rPr>
                <w:rFonts w:ascii="Times New Roman" w:hAnsi="Times New Roman" w:cs="Times New Roman"/>
                <w:sz w:val="20"/>
                <w:szCs w:val="20"/>
              </w:rPr>
              <w:t>53</w:t>
            </w:r>
            <w:r w:rsidR="008561C9" w:rsidRPr="008561C9">
              <w:rPr>
                <w:rFonts w:ascii="Times New Roman" w:hAnsi="Times New Roman" w:cs="Times New Roman"/>
                <w:sz w:val="20"/>
                <w:szCs w:val="20"/>
              </w:rPr>
              <w:t>,</w:t>
            </w:r>
            <w:r w:rsidR="008561C9" w:rsidRPr="008561C9">
              <w:rPr>
                <w:rFonts w:ascii="Times New Roman" w:hAnsi="Times New Roman" w:cs="Times New Roman"/>
                <w:sz w:val="20"/>
                <w:szCs w:val="20"/>
              </w:rPr>
              <w:t>16006</w:t>
            </w:r>
            <w:r w:rsidR="008561C9" w:rsidRPr="008561C9">
              <w:rPr>
                <w:rFonts w:ascii="Times New Roman" w:hAnsi="Times New Roman" w:cs="Times New Roman"/>
                <w:sz w:val="20"/>
                <w:szCs w:val="20"/>
              </w:rPr>
              <w:t xml:space="preserve"> </w:t>
            </w:r>
            <w:r w:rsidR="00D21BBE" w:rsidRPr="008561C9">
              <w:rPr>
                <w:rFonts w:ascii="Times New Roman" w:hAnsi="Times New Roman" w:cs="Times New Roman"/>
                <w:sz w:val="20"/>
                <w:szCs w:val="20"/>
              </w:rPr>
              <w:t>т/год</w:t>
            </w:r>
            <w:r w:rsidR="008561C9" w:rsidRPr="008561C9">
              <w:rPr>
                <w:rFonts w:ascii="Times New Roman" w:hAnsi="Times New Roman" w:cs="Times New Roman"/>
                <w:sz w:val="20"/>
                <w:szCs w:val="20"/>
              </w:rPr>
              <w:t>.</w:t>
            </w:r>
          </w:p>
          <w:p w14:paraId="10BD7355" w14:textId="019143B3" w:rsidR="00407480" w:rsidRPr="008561C9" w:rsidRDefault="00407480" w:rsidP="00407480">
            <w:pPr>
              <w:jc w:val="both"/>
              <w:rPr>
                <w:rFonts w:ascii="Times New Roman" w:hAnsi="Times New Roman" w:cs="Times New Roman"/>
                <w:b/>
                <w:bCs/>
                <w:sz w:val="20"/>
                <w:szCs w:val="20"/>
              </w:rPr>
            </w:pPr>
            <w:r w:rsidRPr="00D21BBE">
              <w:rPr>
                <w:rFonts w:ascii="Times New Roman" w:hAnsi="Times New Roman" w:cs="Times New Roman"/>
                <w:sz w:val="20"/>
                <w:szCs w:val="20"/>
              </w:rPr>
              <w:t xml:space="preserve">Итого: </w:t>
            </w:r>
            <w:r w:rsidR="008561C9" w:rsidRPr="008561C9">
              <w:rPr>
                <w:rFonts w:ascii="Times New Roman" w:hAnsi="Times New Roman" w:cs="Times New Roman"/>
                <w:b/>
                <w:bCs/>
                <w:sz w:val="18"/>
                <w:szCs w:val="18"/>
              </w:rPr>
              <w:t>6</w:t>
            </w:r>
            <w:r w:rsidR="008561C9" w:rsidRPr="008561C9">
              <w:rPr>
                <w:rFonts w:ascii="Times New Roman" w:hAnsi="Times New Roman" w:cs="Times New Roman"/>
                <w:b/>
                <w:bCs/>
                <w:sz w:val="18"/>
                <w:szCs w:val="18"/>
              </w:rPr>
              <w:t>,</w:t>
            </w:r>
            <w:r w:rsidR="008561C9" w:rsidRPr="008561C9">
              <w:rPr>
                <w:rFonts w:ascii="Times New Roman" w:hAnsi="Times New Roman" w:cs="Times New Roman"/>
                <w:b/>
                <w:bCs/>
                <w:sz w:val="18"/>
                <w:szCs w:val="18"/>
              </w:rPr>
              <w:t>9941218</w:t>
            </w:r>
            <w:r w:rsidRPr="008561C9">
              <w:rPr>
                <w:rFonts w:ascii="Times New Roman" w:hAnsi="Times New Roman" w:cs="Times New Roman"/>
                <w:b/>
                <w:bCs/>
                <w:sz w:val="20"/>
                <w:szCs w:val="20"/>
              </w:rPr>
              <w:t xml:space="preserve"> г/с, </w:t>
            </w:r>
            <w:r w:rsidR="008561C9" w:rsidRPr="008561C9">
              <w:rPr>
                <w:rFonts w:ascii="Times New Roman" w:hAnsi="Times New Roman" w:cs="Times New Roman"/>
                <w:b/>
                <w:bCs/>
                <w:sz w:val="18"/>
                <w:szCs w:val="18"/>
              </w:rPr>
              <w:t>53</w:t>
            </w:r>
            <w:r w:rsidR="008561C9" w:rsidRPr="008561C9">
              <w:rPr>
                <w:rFonts w:ascii="Times New Roman" w:hAnsi="Times New Roman" w:cs="Times New Roman"/>
                <w:b/>
                <w:bCs/>
                <w:sz w:val="18"/>
                <w:szCs w:val="18"/>
              </w:rPr>
              <w:t>,</w:t>
            </w:r>
            <w:r w:rsidR="008561C9" w:rsidRPr="008561C9">
              <w:rPr>
                <w:rFonts w:ascii="Times New Roman" w:hAnsi="Times New Roman" w:cs="Times New Roman"/>
                <w:b/>
                <w:bCs/>
                <w:sz w:val="18"/>
                <w:szCs w:val="18"/>
              </w:rPr>
              <w:t>188239</w:t>
            </w:r>
            <w:r w:rsidR="008561C9" w:rsidRPr="008561C9">
              <w:rPr>
                <w:rFonts w:ascii="Times New Roman" w:hAnsi="Times New Roman" w:cs="Times New Roman"/>
                <w:b/>
                <w:bCs/>
                <w:sz w:val="18"/>
                <w:szCs w:val="18"/>
              </w:rPr>
              <w:t xml:space="preserve"> </w:t>
            </w:r>
            <w:r w:rsidRPr="008561C9">
              <w:rPr>
                <w:rFonts w:ascii="Times New Roman" w:hAnsi="Times New Roman" w:cs="Times New Roman"/>
                <w:b/>
                <w:bCs/>
                <w:sz w:val="20"/>
                <w:szCs w:val="20"/>
              </w:rPr>
              <w:t>т/год.</w:t>
            </w:r>
          </w:p>
          <w:p w14:paraId="3FEAE5B6" w14:textId="391E2426" w:rsidR="00D50DEF" w:rsidRPr="00D21BBE" w:rsidRDefault="001F1427" w:rsidP="00407480">
            <w:pPr>
              <w:jc w:val="both"/>
              <w:rPr>
                <w:rFonts w:ascii="Times New Roman" w:hAnsi="Times New Roman" w:cs="Times New Roman"/>
                <w:sz w:val="20"/>
                <w:szCs w:val="20"/>
              </w:rPr>
            </w:pPr>
            <w:r w:rsidRPr="00D21BBE">
              <w:rPr>
                <w:rFonts w:ascii="Times New Roman" w:hAnsi="Times New Roman" w:cs="Times New Roman"/>
                <w:sz w:val="20"/>
                <w:szCs w:val="20"/>
              </w:rPr>
              <w:t xml:space="preserve">В соответствие с Правилами ведения регистра выбросов и переноса загрязнителей, утвержденных Приказом Министра экологии, геологии и природных ресурсов Республики Казахстан от 31 августа 2021 года № 346, вид деятельности строительство </w:t>
            </w:r>
            <w:r w:rsidR="005507A3" w:rsidRPr="00D21BBE">
              <w:rPr>
                <w:rFonts w:ascii="Times New Roman" w:hAnsi="Times New Roman" w:cs="Times New Roman"/>
                <w:sz w:val="20"/>
                <w:szCs w:val="20"/>
              </w:rPr>
              <w:t>АК</w:t>
            </w:r>
            <w:r w:rsidRPr="00D21BBE">
              <w:rPr>
                <w:rFonts w:ascii="Times New Roman" w:hAnsi="Times New Roman" w:cs="Times New Roman"/>
                <w:sz w:val="20"/>
                <w:szCs w:val="20"/>
              </w:rPr>
              <w:t xml:space="preserve"> не входит в Виды деятельности, на которые распространяются требования о представлении отчетности в Регистр выбросов и переноса загрязнителей с принятыми пороговыми значениями для мощности производства, а также оператор не осуществляет выбросы любых загрязнителей в количествах, превышающих применимые пороговые значения, указанные в Приложение 2 к Правилам ведения Регистра выбросов и переноса загрязнителей. В связи с чем, загрязняющие вещества, указанные в Ожидаемых выбросах, не входят в перечень загрязнителей, данные по которым подлежат внесению в регистр выбросов и переноса загрязнителей. </w:t>
            </w:r>
          </w:p>
        </w:tc>
      </w:tr>
      <w:tr w:rsidR="005C18E5" w:rsidRPr="00797AD0" w14:paraId="37819F7E" w14:textId="77777777" w:rsidTr="00E15DED">
        <w:tc>
          <w:tcPr>
            <w:tcW w:w="251" w:type="pct"/>
          </w:tcPr>
          <w:p w14:paraId="607C3417" w14:textId="77777777" w:rsidR="00626673" w:rsidRPr="00797AD0" w:rsidRDefault="00626673" w:rsidP="008926D7">
            <w:pPr>
              <w:jc w:val="both"/>
              <w:rPr>
                <w:rFonts w:ascii="Times New Roman" w:hAnsi="Times New Roman" w:cs="Times New Roman"/>
                <w:sz w:val="20"/>
                <w:szCs w:val="20"/>
              </w:rPr>
            </w:pPr>
            <w:r w:rsidRPr="00797AD0">
              <w:rPr>
                <w:rFonts w:ascii="Times New Roman" w:hAnsi="Times New Roman" w:cs="Times New Roman"/>
                <w:sz w:val="20"/>
                <w:szCs w:val="20"/>
              </w:rPr>
              <w:t>10</w:t>
            </w:r>
          </w:p>
        </w:tc>
        <w:tc>
          <w:tcPr>
            <w:tcW w:w="1964" w:type="pct"/>
          </w:tcPr>
          <w:p w14:paraId="17E74D6B" w14:textId="77777777" w:rsidR="00626673" w:rsidRPr="00797AD0" w:rsidRDefault="00626673" w:rsidP="008926D7">
            <w:pPr>
              <w:jc w:val="both"/>
              <w:rPr>
                <w:rFonts w:ascii="Times New Roman" w:hAnsi="Times New Roman" w:cs="Times New Roman"/>
                <w:sz w:val="20"/>
                <w:szCs w:val="20"/>
              </w:rPr>
            </w:pPr>
            <w:r w:rsidRPr="00797AD0">
              <w:rPr>
                <w:rFonts w:ascii="Times New Roman" w:hAnsi="Times New Roman" w:cs="Times New Roman"/>
                <w:sz w:val="20"/>
                <w:szCs w:val="20"/>
              </w:rPr>
              <w:t>Описание сбросов загрязняющих веществ: наименования загрязняющих веществ, их классы опасности, предполагаемые объемы сбросов,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p>
        </w:tc>
        <w:tc>
          <w:tcPr>
            <w:tcW w:w="2785" w:type="pct"/>
          </w:tcPr>
          <w:p w14:paraId="1F91CD67" w14:textId="77777777" w:rsidR="00492D7D" w:rsidRPr="00797AD0" w:rsidRDefault="00797AD0" w:rsidP="00797AD0">
            <w:pPr>
              <w:jc w:val="both"/>
              <w:rPr>
                <w:rFonts w:ascii="Times New Roman" w:hAnsi="Times New Roman" w:cs="Times New Roman"/>
                <w:sz w:val="20"/>
                <w:szCs w:val="20"/>
              </w:rPr>
            </w:pPr>
            <w:r w:rsidRPr="00797AD0">
              <w:rPr>
                <w:rFonts w:ascii="Times New Roman" w:hAnsi="Times New Roman" w:cs="Times New Roman"/>
                <w:sz w:val="20"/>
                <w:szCs w:val="20"/>
              </w:rPr>
              <w:t>не планируется осуществлять сбросы сточных вод в поверхностные водные объекты или на рельеф местности, что исключает поступление загрязняющих веществ в окружающую среду.</w:t>
            </w:r>
          </w:p>
        </w:tc>
      </w:tr>
      <w:tr w:rsidR="0086614F" w:rsidRPr="00D21BBE" w14:paraId="201A77D1" w14:textId="77777777" w:rsidTr="008F4A14">
        <w:tc>
          <w:tcPr>
            <w:tcW w:w="251" w:type="pct"/>
          </w:tcPr>
          <w:p w14:paraId="02D06BA9" w14:textId="77777777" w:rsidR="00626673" w:rsidRPr="00797AD0" w:rsidRDefault="00626673" w:rsidP="008926D7">
            <w:pPr>
              <w:jc w:val="both"/>
              <w:rPr>
                <w:rFonts w:ascii="Times New Roman" w:hAnsi="Times New Roman" w:cs="Times New Roman"/>
                <w:sz w:val="20"/>
                <w:szCs w:val="20"/>
              </w:rPr>
            </w:pPr>
            <w:r w:rsidRPr="00797AD0">
              <w:rPr>
                <w:rFonts w:ascii="Times New Roman" w:hAnsi="Times New Roman" w:cs="Times New Roman"/>
                <w:sz w:val="20"/>
                <w:szCs w:val="20"/>
              </w:rPr>
              <w:t>11</w:t>
            </w:r>
          </w:p>
        </w:tc>
        <w:tc>
          <w:tcPr>
            <w:tcW w:w="1964" w:type="pct"/>
          </w:tcPr>
          <w:p w14:paraId="10BEDF6E" w14:textId="77777777" w:rsidR="00626673" w:rsidRPr="00797AD0" w:rsidRDefault="00626673" w:rsidP="008926D7">
            <w:pPr>
              <w:jc w:val="both"/>
              <w:rPr>
                <w:rFonts w:ascii="Times New Roman" w:hAnsi="Times New Roman" w:cs="Times New Roman"/>
                <w:sz w:val="20"/>
                <w:szCs w:val="20"/>
              </w:rPr>
            </w:pPr>
            <w:r w:rsidRPr="00797AD0">
              <w:rPr>
                <w:rFonts w:ascii="Times New Roman" w:hAnsi="Times New Roman" w:cs="Times New Roman"/>
                <w:sz w:val="20"/>
                <w:szCs w:val="20"/>
              </w:rPr>
              <w:t>Описание отходов, управление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w:t>
            </w:r>
          </w:p>
        </w:tc>
        <w:tc>
          <w:tcPr>
            <w:tcW w:w="2785" w:type="pct"/>
          </w:tcPr>
          <w:p w14:paraId="75FAC4D6" w14:textId="51C84A2E" w:rsidR="005612DD" w:rsidRPr="00D21BBE" w:rsidRDefault="00D21BBE" w:rsidP="00D21BBE">
            <w:pPr>
              <w:pStyle w:val="af8"/>
              <w:ind w:firstLine="567"/>
              <w:jc w:val="both"/>
              <w:rPr>
                <w:sz w:val="20"/>
                <w:szCs w:val="20"/>
              </w:rPr>
            </w:pPr>
            <w:r w:rsidRPr="00D21BBE">
              <w:rPr>
                <w:sz w:val="20"/>
                <w:szCs w:val="20"/>
              </w:rPr>
              <w:t xml:space="preserve">В период проведения строительно-монтажных работ ожидается образование </w:t>
            </w:r>
            <w:r w:rsidR="000654ED">
              <w:rPr>
                <w:sz w:val="20"/>
                <w:szCs w:val="20"/>
              </w:rPr>
              <w:t>2</w:t>
            </w:r>
            <w:r w:rsidRPr="00D21BBE">
              <w:rPr>
                <w:sz w:val="20"/>
                <w:szCs w:val="20"/>
              </w:rPr>
              <w:t xml:space="preserve"> видов отходов, </w:t>
            </w:r>
            <w:r w:rsidR="000654ED">
              <w:rPr>
                <w:sz w:val="20"/>
                <w:szCs w:val="20"/>
              </w:rPr>
              <w:t>1</w:t>
            </w:r>
            <w:r w:rsidRPr="00D21BBE">
              <w:rPr>
                <w:sz w:val="20"/>
                <w:szCs w:val="20"/>
              </w:rPr>
              <w:t xml:space="preserve"> относится к неопасным и </w:t>
            </w:r>
            <w:r w:rsidR="000654ED">
              <w:rPr>
                <w:sz w:val="20"/>
                <w:szCs w:val="20"/>
              </w:rPr>
              <w:t>1</w:t>
            </w:r>
            <w:r w:rsidRPr="00D21BBE">
              <w:rPr>
                <w:sz w:val="20"/>
                <w:szCs w:val="20"/>
              </w:rPr>
              <w:t xml:space="preserve"> к опасным. Всего </w:t>
            </w:r>
            <w:r w:rsidR="000654ED">
              <w:rPr>
                <w:sz w:val="20"/>
                <w:szCs w:val="20"/>
              </w:rPr>
              <w:t>0,30828</w:t>
            </w:r>
            <w:r w:rsidRPr="00D21BBE">
              <w:rPr>
                <w:sz w:val="20"/>
                <w:szCs w:val="20"/>
              </w:rPr>
              <w:t xml:space="preserve"> т из них неопасные отходы </w:t>
            </w:r>
            <w:r w:rsidR="000654ED">
              <w:rPr>
                <w:sz w:val="20"/>
                <w:szCs w:val="20"/>
              </w:rPr>
              <w:t>0,129</w:t>
            </w:r>
            <w:r w:rsidRPr="00D21BBE">
              <w:rPr>
                <w:sz w:val="20"/>
                <w:szCs w:val="20"/>
              </w:rPr>
              <w:t xml:space="preserve"> т, опасные отходы 0,</w:t>
            </w:r>
            <w:r w:rsidR="000654ED">
              <w:rPr>
                <w:sz w:val="20"/>
                <w:szCs w:val="20"/>
              </w:rPr>
              <w:t>17928</w:t>
            </w:r>
            <w:r w:rsidRPr="00D21BBE">
              <w:rPr>
                <w:sz w:val="20"/>
                <w:szCs w:val="20"/>
              </w:rPr>
              <w:t xml:space="preserve"> т.</w:t>
            </w:r>
          </w:p>
          <w:p w14:paraId="6A1139CC" w14:textId="77777777" w:rsidR="00E84AD8" w:rsidRPr="00D21BBE" w:rsidRDefault="001F1427" w:rsidP="005507A3">
            <w:pPr>
              <w:jc w:val="both"/>
              <w:rPr>
                <w:rFonts w:ascii="Times New Roman" w:hAnsi="Times New Roman" w:cs="Times New Roman"/>
                <w:sz w:val="20"/>
                <w:szCs w:val="20"/>
              </w:rPr>
            </w:pPr>
            <w:r w:rsidRPr="00D21BBE">
              <w:rPr>
                <w:rFonts w:ascii="Times New Roman" w:hAnsi="Times New Roman" w:cs="Times New Roman"/>
                <w:sz w:val="20"/>
                <w:szCs w:val="20"/>
              </w:rPr>
              <w:t>Отходы будут временно накапливаться на огороженных с трех сторон площадках с твердым покрытием в контейнерах в срок, на срок не более трех месяцев до даты их вывоза на объект, и вывозиться подрядчиком в места их восстановления, уничтожения или захоронения.</w:t>
            </w:r>
          </w:p>
          <w:p w14:paraId="3C26305F" w14:textId="37104AF9" w:rsidR="005507A3" w:rsidRPr="00D21BBE" w:rsidRDefault="005507A3" w:rsidP="005507A3">
            <w:pPr>
              <w:autoSpaceDE w:val="0"/>
              <w:autoSpaceDN w:val="0"/>
              <w:adjustRightInd w:val="0"/>
              <w:jc w:val="both"/>
              <w:rPr>
                <w:rFonts w:ascii="Times New Roman" w:hAnsi="Times New Roman" w:cs="Times New Roman"/>
                <w:sz w:val="20"/>
                <w:szCs w:val="20"/>
              </w:rPr>
            </w:pPr>
            <w:r w:rsidRPr="00D21BBE">
              <w:rPr>
                <w:rFonts w:ascii="Times New Roman" w:hAnsi="Times New Roman" w:cs="Times New Roman"/>
                <w:sz w:val="20"/>
                <w:szCs w:val="20"/>
              </w:rPr>
              <w:t xml:space="preserve">Возможность превышения пороговых значений, установленных для переноса отходов правилами ведения регистра выбросов и переноса загрязнителей отсутствует. </w:t>
            </w:r>
          </w:p>
        </w:tc>
      </w:tr>
      <w:tr w:rsidR="0086614F" w:rsidRPr="008926D7" w14:paraId="60B1EDB4" w14:textId="77777777" w:rsidTr="008E79B7">
        <w:tc>
          <w:tcPr>
            <w:tcW w:w="251" w:type="pct"/>
          </w:tcPr>
          <w:p w14:paraId="32735575" w14:textId="77777777" w:rsidR="00446051" w:rsidRPr="008E79B7" w:rsidRDefault="00446051" w:rsidP="008926D7">
            <w:pPr>
              <w:jc w:val="both"/>
              <w:rPr>
                <w:rFonts w:ascii="Times New Roman" w:hAnsi="Times New Roman" w:cs="Times New Roman"/>
                <w:sz w:val="20"/>
                <w:szCs w:val="20"/>
              </w:rPr>
            </w:pPr>
            <w:r w:rsidRPr="008E79B7">
              <w:rPr>
                <w:rFonts w:ascii="Times New Roman" w:hAnsi="Times New Roman" w:cs="Times New Roman"/>
                <w:sz w:val="20"/>
                <w:szCs w:val="20"/>
              </w:rPr>
              <w:t>12</w:t>
            </w:r>
          </w:p>
        </w:tc>
        <w:tc>
          <w:tcPr>
            <w:tcW w:w="1964" w:type="pct"/>
          </w:tcPr>
          <w:p w14:paraId="0DA23CC1" w14:textId="77777777" w:rsidR="00446051" w:rsidRPr="008E79B7" w:rsidRDefault="00446051" w:rsidP="008926D7">
            <w:pPr>
              <w:jc w:val="both"/>
              <w:rPr>
                <w:rFonts w:ascii="Times New Roman" w:hAnsi="Times New Roman" w:cs="Times New Roman"/>
                <w:sz w:val="20"/>
                <w:szCs w:val="20"/>
              </w:rPr>
            </w:pPr>
            <w:r w:rsidRPr="008E79B7">
              <w:rPr>
                <w:rFonts w:ascii="Times New Roman" w:hAnsi="Times New Roman" w:cs="Times New Roman"/>
                <w:sz w:val="20"/>
                <w:szCs w:val="20"/>
              </w:rPr>
              <w:t>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p>
        </w:tc>
        <w:tc>
          <w:tcPr>
            <w:tcW w:w="2785" w:type="pct"/>
          </w:tcPr>
          <w:p w14:paraId="1A9BA913" w14:textId="480B30B7" w:rsidR="002362D6" w:rsidRPr="008926D7" w:rsidRDefault="008E79B7" w:rsidP="001F1427">
            <w:pPr>
              <w:jc w:val="both"/>
              <w:rPr>
                <w:rFonts w:ascii="Times New Roman" w:hAnsi="Times New Roman" w:cs="Times New Roman"/>
                <w:sz w:val="20"/>
                <w:szCs w:val="20"/>
              </w:rPr>
            </w:pPr>
            <w:r w:rsidRPr="008E79B7">
              <w:rPr>
                <w:rFonts w:ascii="Times New Roman" w:hAnsi="Times New Roman" w:cs="Times New Roman"/>
                <w:sz w:val="20"/>
                <w:szCs w:val="20"/>
              </w:rPr>
              <w:t xml:space="preserve">1) </w:t>
            </w:r>
            <w:r w:rsidR="001F1427">
              <w:rPr>
                <w:rFonts w:ascii="Times New Roman" w:hAnsi="Times New Roman" w:cs="Times New Roman"/>
                <w:sz w:val="20"/>
                <w:szCs w:val="20"/>
              </w:rPr>
              <w:t>Заключение государственной экологической экспертизы</w:t>
            </w:r>
            <w:r w:rsidRPr="002362D6">
              <w:rPr>
                <w:rFonts w:ascii="Times New Roman" w:hAnsi="Times New Roman" w:cs="Times New Roman"/>
                <w:sz w:val="20"/>
                <w:szCs w:val="20"/>
              </w:rPr>
              <w:t xml:space="preserve"> в окружающую среду, выдаваемое </w:t>
            </w:r>
            <w:r w:rsidR="001F1427">
              <w:rPr>
                <w:rFonts w:ascii="Times New Roman" w:hAnsi="Times New Roman" w:cs="Times New Roman"/>
                <w:sz w:val="20"/>
                <w:szCs w:val="20"/>
              </w:rPr>
              <w:t>местн</w:t>
            </w:r>
            <w:r w:rsidRPr="002362D6">
              <w:rPr>
                <w:rFonts w:ascii="Times New Roman" w:hAnsi="Times New Roman" w:cs="Times New Roman"/>
                <w:sz w:val="20"/>
                <w:szCs w:val="20"/>
              </w:rPr>
              <w:t xml:space="preserve">ым </w:t>
            </w:r>
            <w:r w:rsidR="001F1427">
              <w:rPr>
                <w:rFonts w:ascii="Times New Roman" w:hAnsi="Times New Roman" w:cs="Times New Roman"/>
                <w:sz w:val="20"/>
                <w:szCs w:val="20"/>
              </w:rPr>
              <w:t xml:space="preserve">исполнительным </w:t>
            </w:r>
            <w:r w:rsidRPr="002362D6">
              <w:rPr>
                <w:rFonts w:ascii="Times New Roman" w:hAnsi="Times New Roman" w:cs="Times New Roman"/>
                <w:sz w:val="20"/>
                <w:szCs w:val="20"/>
              </w:rPr>
              <w:t xml:space="preserve">органом в области охраны окружающей среды </w:t>
            </w:r>
          </w:p>
        </w:tc>
      </w:tr>
      <w:tr w:rsidR="0086614F" w:rsidRPr="008926D7" w14:paraId="353461FD" w14:textId="77777777" w:rsidTr="00E15DED">
        <w:tc>
          <w:tcPr>
            <w:tcW w:w="251" w:type="pct"/>
          </w:tcPr>
          <w:p w14:paraId="24F90E40" w14:textId="77777777" w:rsidR="004C0B88" w:rsidRPr="008926D7" w:rsidRDefault="004C0B88" w:rsidP="008926D7">
            <w:pPr>
              <w:jc w:val="both"/>
              <w:rPr>
                <w:rFonts w:ascii="Times New Roman" w:hAnsi="Times New Roman" w:cs="Times New Roman"/>
                <w:sz w:val="20"/>
                <w:szCs w:val="20"/>
              </w:rPr>
            </w:pPr>
            <w:r w:rsidRPr="008926D7">
              <w:rPr>
                <w:rFonts w:ascii="Times New Roman" w:hAnsi="Times New Roman" w:cs="Times New Roman"/>
                <w:sz w:val="20"/>
                <w:szCs w:val="20"/>
              </w:rPr>
              <w:t>13</w:t>
            </w:r>
          </w:p>
        </w:tc>
        <w:tc>
          <w:tcPr>
            <w:tcW w:w="1964" w:type="pct"/>
          </w:tcPr>
          <w:p w14:paraId="01A46A65" w14:textId="77777777" w:rsidR="004C0B88" w:rsidRPr="008926D7" w:rsidRDefault="004C0B88" w:rsidP="008926D7">
            <w:pPr>
              <w:jc w:val="both"/>
              <w:rPr>
                <w:rFonts w:ascii="Times New Roman" w:hAnsi="Times New Roman" w:cs="Times New Roman"/>
                <w:sz w:val="20"/>
                <w:szCs w:val="20"/>
              </w:rPr>
            </w:pPr>
            <w:r w:rsidRPr="008926D7">
              <w:rPr>
                <w:rFonts w:ascii="Times New Roman" w:hAnsi="Times New Roman" w:cs="Times New Roman"/>
                <w:sz w:val="20"/>
                <w:szCs w:val="20"/>
              </w:rPr>
              <w:t xml:space="preserve">Краткое описание текущего состояния компонентов </w:t>
            </w:r>
            <w:r w:rsidRPr="008926D7">
              <w:rPr>
                <w:rFonts w:ascii="Times New Roman" w:hAnsi="Times New Roman" w:cs="Times New Roman"/>
                <w:sz w:val="20"/>
                <w:szCs w:val="20"/>
              </w:rPr>
              <w:lastRenderedPageBreak/>
              <w:t>окружающей среды на территории и (или) в акватории, на которых предполагается осуществление намечаемой деятельности, в сравнении с экологическими нормативами или целевыми показателями качества окружающей среды, а при их отсутствии – с гигиеническими нормативами; результаты фоновых исследований, если таковые имеются у инициатора; вывод о необходимости или отсутствии 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окружающую среду не изучено или изучено недостаточно, включая объекты исторических загрязнений, бывшие военные полигоны и другие объекты)</w:t>
            </w:r>
          </w:p>
        </w:tc>
        <w:tc>
          <w:tcPr>
            <w:tcW w:w="2785" w:type="pct"/>
          </w:tcPr>
          <w:p w14:paraId="04A6434E" w14:textId="57008951" w:rsidR="00EE3D6D" w:rsidRDefault="00EE3D6D" w:rsidP="00EE3D6D">
            <w:pPr>
              <w:ind w:firstLine="709"/>
              <w:jc w:val="both"/>
              <w:rPr>
                <w:rFonts w:ascii="Times New Roman" w:hAnsi="Times New Roman" w:cs="Times New Roman"/>
                <w:sz w:val="20"/>
                <w:szCs w:val="20"/>
              </w:rPr>
            </w:pPr>
            <w:r w:rsidRPr="00EE3D6D">
              <w:rPr>
                <w:rFonts w:ascii="Times New Roman" w:hAnsi="Times New Roman" w:cs="Times New Roman"/>
                <w:sz w:val="20"/>
                <w:szCs w:val="20"/>
                <w:lang w:val="ru-KZ"/>
              </w:rPr>
              <w:lastRenderedPageBreak/>
              <w:t>Расчет рассеивания загрязняющих веществ, произведен без учета фоновы</w:t>
            </w:r>
            <w:r w:rsidR="0011533D">
              <w:rPr>
                <w:rFonts w:ascii="Times New Roman" w:hAnsi="Times New Roman" w:cs="Times New Roman"/>
                <w:sz w:val="20"/>
                <w:szCs w:val="20"/>
                <w:lang w:val="ru-KZ"/>
              </w:rPr>
              <w:t xml:space="preserve">х </w:t>
            </w:r>
            <w:r w:rsidRPr="00EE3D6D">
              <w:rPr>
                <w:rFonts w:ascii="Times New Roman" w:hAnsi="Times New Roman" w:cs="Times New Roman"/>
                <w:sz w:val="20"/>
                <w:szCs w:val="20"/>
                <w:lang w:val="ru-KZ"/>
              </w:rPr>
              <w:lastRenderedPageBreak/>
              <w:t>концентраций. Согласно предоставленной справки от РГП «</w:t>
            </w:r>
            <w:proofErr w:type="spellStart"/>
            <w:r w:rsidRPr="00EE3D6D">
              <w:rPr>
                <w:rFonts w:ascii="Times New Roman" w:hAnsi="Times New Roman" w:cs="Times New Roman"/>
                <w:sz w:val="20"/>
                <w:szCs w:val="20"/>
                <w:lang w:val="ru-KZ"/>
              </w:rPr>
              <w:t>Казгидромет</w:t>
            </w:r>
            <w:proofErr w:type="spellEnd"/>
            <w:r w:rsidRPr="00EE3D6D">
              <w:rPr>
                <w:rFonts w:ascii="Times New Roman" w:hAnsi="Times New Roman" w:cs="Times New Roman"/>
                <w:sz w:val="20"/>
                <w:szCs w:val="20"/>
                <w:lang w:val="ru-KZ"/>
              </w:rPr>
              <w:t>» посты</w:t>
            </w:r>
            <w:r w:rsidR="0011533D">
              <w:rPr>
                <w:rFonts w:ascii="Times New Roman" w:hAnsi="Times New Roman" w:cs="Times New Roman"/>
                <w:sz w:val="20"/>
                <w:szCs w:val="20"/>
                <w:lang w:val="ru-KZ"/>
              </w:rPr>
              <w:t xml:space="preserve"> </w:t>
            </w:r>
            <w:r w:rsidRPr="00EE3D6D">
              <w:rPr>
                <w:rFonts w:ascii="Times New Roman" w:hAnsi="Times New Roman" w:cs="Times New Roman"/>
                <w:sz w:val="20"/>
                <w:szCs w:val="20"/>
                <w:lang w:val="ru-KZ"/>
              </w:rPr>
              <w:t>наблюдений на рассматриваемом участке отсутствуют.</w:t>
            </w:r>
            <w:r w:rsidRPr="00EE3D6D">
              <w:rPr>
                <w:rFonts w:ascii="Times New Roman" w:hAnsi="Times New Roman" w:cs="Times New Roman"/>
                <w:sz w:val="20"/>
                <w:szCs w:val="20"/>
              </w:rPr>
              <w:t xml:space="preserve"> </w:t>
            </w:r>
          </w:p>
          <w:p w14:paraId="3D3F04D5" w14:textId="6449F76F" w:rsidR="003B6165" w:rsidRPr="001F1427" w:rsidRDefault="004C0B88" w:rsidP="00EE3D6D">
            <w:pPr>
              <w:ind w:firstLine="709"/>
              <w:jc w:val="both"/>
              <w:rPr>
                <w:rFonts w:ascii="Times New Roman" w:hAnsi="Times New Roman" w:cs="Times New Roman"/>
                <w:sz w:val="20"/>
                <w:szCs w:val="20"/>
              </w:rPr>
            </w:pPr>
            <w:r w:rsidRPr="000C22D9">
              <w:rPr>
                <w:rFonts w:ascii="Times New Roman" w:hAnsi="Times New Roman" w:cs="Times New Roman"/>
                <w:sz w:val="20"/>
                <w:szCs w:val="20"/>
              </w:rPr>
              <w:t xml:space="preserve">Ввиду того, что намечаемая деятельность будет осуществляться на уже ранее освоенной территории, текущее состояние компонентов окружающей среды отражается на данных мониторинга воздействия, осуществляемого в рамках программы производственного экологического контроля. </w:t>
            </w:r>
            <w:r w:rsidR="003B6165" w:rsidRPr="001F1427">
              <w:rPr>
                <w:rFonts w:ascii="Times New Roman" w:eastAsia="TimesNewRomanPSMT" w:hAnsi="Times New Roman" w:cs="Times New Roman"/>
                <w:sz w:val="20"/>
                <w:szCs w:val="20"/>
              </w:rPr>
              <w:t>При проведении проектируемых строительно-монтажных работ организации мониторинга и контроля за состоянием атмосферного воздуха не требуется</w:t>
            </w:r>
          </w:p>
          <w:p w14:paraId="35A928E2" w14:textId="77777777" w:rsidR="003B6165" w:rsidRPr="001F1427" w:rsidRDefault="003B6165" w:rsidP="003B6165">
            <w:pPr>
              <w:ind w:firstLine="709"/>
              <w:jc w:val="both"/>
              <w:rPr>
                <w:rFonts w:ascii="Times New Roman" w:hAnsi="Times New Roman" w:cs="Times New Roman"/>
                <w:sz w:val="20"/>
                <w:szCs w:val="20"/>
              </w:rPr>
            </w:pPr>
            <w:r w:rsidRPr="001F1427">
              <w:rPr>
                <w:rFonts w:ascii="Times New Roman" w:hAnsi="Times New Roman" w:cs="Times New Roman"/>
                <w:sz w:val="20"/>
                <w:szCs w:val="20"/>
              </w:rPr>
              <w:t>Настоящим проектом предусматривается вид деятельности, относящийся к III категории в связи с чем организация мониторинга и контроля за состоянием атмосферного воздуха не планируется.</w:t>
            </w:r>
          </w:p>
          <w:p w14:paraId="0E49EF1D" w14:textId="77777777" w:rsidR="0011533D" w:rsidRPr="0011533D" w:rsidRDefault="0011533D" w:rsidP="0011533D">
            <w:pPr>
              <w:jc w:val="both"/>
              <w:rPr>
                <w:rFonts w:ascii="Times New Roman" w:hAnsi="Times New Roman" w:cs="Times New Roman"/>
                <w:iCs/>
                <w:sz w:val="20"/>
                <w:szCs w:val="20"/>
                <w:lang w:val="ru-KZ"/>
              </w:rPr>
            </w:pPr>
            <w:r w:rsidRPr="0011533D">
              <w:rPr>
                <w:rFonts w:ascii="Times New Roman" w:hAnsi="Times New Roman" w:cs="Times New Roman"/>
                <w:iCs/>
                <w:sz w:val="20"/>
                <w:szCs w:val="20"/>
                <w:lang w:val="ru-KZ"/>
              </w:rPr>
              <w:t>Намечаемая деятельность будет осуществляться за пределами Каспийского моря (в</w:t>
            </w:r>
          </w:p>
          <w:p w14:paraId="4566D951" w14:textId="77777777" w:rsidR="0011533D" w:rsidRPr="0011533D" w:rsidRDefault="0011533D" w:rsidP="0011533D">
            <w:pPr>
              <w:jc w:val="both"/>
              <w:rPr>
                <w:rFonts w:ascii="Times New Roman" w:hAnsi="Times New Roman" w:cs="Times New Roman"/>
                <w:iCs/>
                <w:sz w:val="20"/>
                <w:szCs w:val="20"/>
                <w:lang w:val="ru-KZ"/>
              </w:rPr>
            </w:pPr>
            <w:r w:rsidRPr="0011533D">
              <w:rPr>
                <w:rFonts w:ascii="Times New Roman" w:hAnsi="Times New Roman" w:cs="Times New Roman"/>
                <w:iCs/>
                <w:sz w:val="20"/>
                <w:szCs w:val="20"/>
                <w:lang w:val="ru-KZ"/>
              </w:rPr>
              <w:t>том числе за пределами заповедной зоны), особо охраняемых природных территорий, вне</w:t>
            </w:r>
          </w:p>
          <w:p w14:paraId="15ABD198" w14:textId="77777777" w:rsidR="0011533D" w:rsidRPr="0011533D" w:rsidRDefault="0011533D" w:rsidP="0011533D">
            <w:pPr>
              <w:jc w:val="both"/>
              <w:rPr>
                <w:rFonts w:ascii="Times New Roman" w:hAnsi="Times New Roman" w:cs="Times New Roman"/>
                <w:iCs/>
                <w:sz w:val="20"/>
                <w:szCs w:val="20"/>
                <w:lang w:val="ru-KZ"/>
              </w:rPr>
            </w:pPr>
            <w:r w:rsidRPr="0011533D">
              <w:rPr>
                <w:rFonts w:ascii="Times New Roman" w:hAnsi="Times New Roman" w:cs="Times New Roman"/>
                <w:iCs/>
                <w:sz w:val="20"/>
                <w:szCs w:val="20"/>
                <w:lang w:val="ru-KZ"/>
              </w:rPr>
              <w:t>их охранных зон, за пределами земель оздоровительного, рекреационного и историко-</w:t>
            </w:r>
          </w:p>
          <w:p w14:paraId="7B946D89" w14:textId="77777777" w:rsidR="0011533D" w:rsidRPr="0011533D" w:rsidRDefault="0011533D" w:rsidP="0011533D">
            <w:pPr>
              <w:jc w:val="both"/>
              <w:rPr>
                <w:rFonts w:ascii="Times New Roman" w:hAnsi="Times New Roman" w:cs="Times New Roman"/>
                <w:iCs/>
                <w:sz w:val="20"/>
                <w:szCs w:val="20"/>
                <w:lang w:val="ru-KZ"/>
              </w:rPr>
            </w:pPr>
            <w:r w:rsidRPr="0011533D">
              <w:rPr>
                <w:rFonts w:ascii="Times New Roman" w:hAnsi="Times New Roman" w:cs="Times New Roman"/>
                <w:iCs/>
                <w:sz w:val="20"/>
                <w:szCs w:val="20"/>
                <w:lang w:val="ru-KZ"/>
              </w:rPr>
              <w:t>культурного назначения; вне участков размещения элементов экологической сети,</w:t>
            </w:r>
          </w:p>
          <w:p w14:paraId="083B1F41" w14:textId="77777777" w:rsidR="0011533D" w:rsidRPr="0011533D" w:rsidRDefault="0011533D" w:rsidP="0011533D">
            <w:pPr>
              <w:jc w:val="both"/>
              <w:rPr>
                <w:rFonts w:ascii="Times New Roman" w:hAnsi="Times New Roman" w:cs="Times New Roman"/>
                <w:iCs/>
                <w:sz w:val="20"/>
                <w:szCs w:val="20"/>
                <w:lang w:val="ru-KZ"/>
              </w:rPr>
            </w:pPr>
            <w:r w:rsidRPr="0011533D">
              <w:rPr>
                <w:rFonts w:ascii="Times New Roman" w:hAnsi="Times New Roman" w:cs="Times New Roman"/>
                <w:iCs/>
                <w:sz w:val="20"/>
                <w:szCs w:val="20"/>
                <w:lang w:val="ru-KZ"/>
              </w:rPr>
              <w:t>связанных с системой особо охраняемых природных территорий; вне территории</w:t>
            </w:r>
          </w:p>
          <w:p w14:paraId="5F2AA51A" w14:textId="77777777" w:rsidR="0011533D" w:rsidRPr="0011533D" w:rsidRDefault="0011533D" w:rsidP="0011533D">
            <w:pPr>
              <w:jc w:val="both"/>
              <w:rPr>
                <w:rFonts w:ascii="Times New Roman" w:hAnsi="Times New Roman" w:cs="Times New Roman"/>
                <w:iCs/>
                <w:sz w:val="20"/>
                <w:szCs w:val="20"/>
                <w:lang w:val="ru-KZ"/>
              </w:rPr>
            </w:pPr>
            <w:r w:rsidRPr="0011533D">
              <w:rPr>
                <w:rFonts w:ascii="Times New Roman" w:hAnsi="Times New Roman" w:cs="Times New Roman"/>
                <w:iCs/>
                <w:sz w:val="20"/>
                <w:szCs w:val="20"/>
                <w:lang w:val="ru-KZ"/>
              </w:rPr>
              <w:t>(акватории), на которой компонентам природной среды нанесен экологический ущерб; вне</w:t>
            </w:r>
          </w:p>
          <w:p w14:paraId="020CC1E6" w14:textId="77777777" w:rsidR="0011533D" w:rsidRPr="0011533D" w:rsidRDefault="0011533D" w:rsidP="0011533D">
            <w:pPr>
              <w:jc w:val="both"/>
              <w:rPr>
                <w:rFonts w:ascii="Times New Roman" w:hAnsi="Times New Roman" w:cs="Times New Roman"/>
                <w:iCs/>
                <w:sz w:val="20"/>
                <w:szCs w:val="20"/>
                <w:lang w:val="ru-KZ"/>
              </w:rPr>
            </w:pPr>
            <w:r w:rsidRPr="0011533D">
              <w:rPr>
                <w:rFonts w:ascii="Times New Roman" w:hAnsi="Times New Roman" w:cs="Times New Roman"/>
                <w:iCs/>
                <w:sz w:val="20"/>
                <w:szCs w:val="20"/>
                <w:lang w:val="ru-KZ"/>
              </w:rPr>
              <w:t>территории (акватории), на которой выявлены исторические загрязнения; за чертой</w:t>
            </w:r>
          </w:p>
          <w:p w14:paraId="3E7733CD" w14:textId="77777777" w:rsidR="0011533D" w:rsidRPr="0011533D" w:rsidRDefault="0011533D" w:rsidP="0011533D">
            <w:pPr>
              <w:jc w:val="both"/>
              <w:rPr>
                <w:rFonts w:ascii="Times New Roman" w:hAnsi="Times New Roman" w:cs="Times New Roman"/>
                <w:iCs/>
                <w:sz w:val="20"/>
                <w:szCs w:val="20"/>
                <w:lang w:val="ru-KZ"/>
              </w:rPr>
            </w:pPr>
            <w:r w:rsidRPr="0011533D">
              <w:rPr>
                <w:rFonts w:ascii="Times New Roman" w:hAnsi="Times New Roman" w:cs="Times New Roman"/>
                <w:iCs/>
                <w:sz w:val="20"/>
                <w:szCs w:val="20"/>
                <w:lang w:val="ru-KZ"/>
              </w:rPr>
              <w:t>населенного пункта или его пригородной зоны; вне территории с чрезвычайной</w:t>
            </w:r>
          </w:p>
          <w:p w14:paraId="0223DF26" w14:textId="095E6BAF" w:rsidR="002362D6" w:rsidRPr="001F1427" w:rsidRDefault="0011533D" w:rsidP="0011533D">
            <w:pPr>
              <w:jc w:val="both"/>
              <w:rPr>
                <w:rFonts w:ascii="Times New Roman" w:hAnsi="Times New Roman" w:cs="Times New Roman"/>
                <w:sz w:val="20"/>
                <w:szCs w:val="20"/>
              </w:rPr>
            </w:pPr>
            <w:r w:rsidRPr="0011533D">
              <w:rPr>
                <w:rFonts w:ascii="Times New Roman" w:hAnsi="Times New Roman" w:cs="Times New Roman"/>
                <w:iCs/>
                <w:sz w:val="20"/>
                <w:szCs w:val="20"/>
                <w:lang w:val="ru-KZ"/>
              </w:rPr>
              <w:t>экологической ситуацией или зоны экологического бедствия.</w:t>
            </w:r>
            <w:r w:rsidRPr="0011533D">
              <w:rPr>
                <w:rFonts w:ascii="Times New Roman" w:hAnsi="Times New Roman" w:cs="Times New Roman"/>
                <w:iCs/>
                <w:sz w:val="20"/>
                <w:szCs w:val="20"/>
              </w:rPr>
              <w:t xml:space="preserve"> </w:t>
            </w:r>
            <w:r w:rsidR="008926D7" w:rsidRPr="000C22D9">
              <w:rPr>
                <w:rFonts w:ascii="Times New Roman" w:hAnsi="Times New Roman" w:cs="Times New Roman"/>
                <w:sz w:val="20"/>
                <w:szCs w:val="20"/>
              </w:rPr>
              <w:t>Необходимость в дополнительных полевых исследованиях отсутствует.</w:t>
            </w:r>
          </w:p>
        </w:tc>
      </w:tr>
      <w:tr w:rsidR="0086614F" w:rsidRPr="008926D7" w14:paraId="07394510" w14:textId="77777777" w:rsidTr="00E15DED">
        <w:tc>
          <w:tcPr>
            <w:tcW w:w="251" w:type="pct"/>
          </w:tcPr>
          <w:p w14:paraId="359FEEB2" w14:textId="77777777" w:rsidR="00446051" w:rsidRPr="005751D8" w:rsidRDefault="00446051" w:rsidP="008926D7">
            <w:pPr>
              <w:jc w:val="both"/>
              <w:rPr>
                <w:rFonts w:ascii="Times New Roman" w:hAnsi="Times New Roman" w:cs="Times New Roman"/>
                <w:sz w:val="20"/>
                <w:szCs w:val="20"/>
              </w:rPr>
            </w:pPr>
            <w:r w:rsidRPr="005751D8">
              <w:rPr>
                <w:rFonts w:ascii="Times New Roman" w:hAnsi="Times New Roman" w:cs="Times New Roman"/>
                <w:sz w:val="20"/>
                <w:szCs w:val="20"/>
              </w:rPr>
              <w:lastRenderedPageBreak/>
              <w:t>14</w:t>
            </w:r>
          </w:p>
        </w:tc>
        <w:tc>
          <w:tcPr>
            <w:tcW w:w="1964" w:type="pct"/>
          </w:tcPr>
          <w:p w14:paraId="5394ED97" w14:textId="77777777" w:rsidR="00446051" w:rsidRPr="005751D8" w:rsidRDefault="00446051" w:rsidP="008926D7">
            <w:pPr>
              <w:jc w:val="both"/>
              <w:rPr>
                <w:rFonts w:ascii="Times New Roman" w:hAnsi="Times New Roman" w:cs="Times New Roman"/>
                <w:sz w:val="20"/>
                <w:szCs w:val="20"/>
              </w:rPr>
            </w:pPr>
            <w:r w:rsidRPr="005751D8">
              <w:rPr>
                <w:rFonts w:ascii="Times New Roman" w:hAnsi="Times New Roman" w:cs="Times New Roman"/>
                <w:sz w:val="20"/>
                <w:szCs w:val="20"/>
              </w:rPr>
              <w:t>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 предварительная оценка их существенности в соответствии с приложением 4 к Инструкции по организации и проведению экологической оценки, утвержденной приказом Министра экологии, геологии и природных ресурсов от _________№ ______ (зарегистрирован в Реестре государственной регистрации нормативных правовых актов под номером ___)</w:t>
            </w:r>
          </w:p>
        </w:tc>
        <w:tc>
          <w:tcPr>
            <w:tcW w:w="2785" w:type="pct"/>
          </w:tcPr>
          <w:p w14:paraId="2B6CC7C9" w14:textId="1153708C" w:rsidR="00446051" w:rsidRPr="003B6165" w:rsidRDefault="003B6165" w:rsidP="005751D8">
            <w:pPr>
              <w:jc w:val="both"/>
              <w:rPr>
                <w:rFonts w:ascii="Times New Roman" w:hAnsi="Times New Roman" w:cs="Times New Roman"/>
                <w:sz w:val="20"/>
                <w:szCs w:val="20"/>
              </w:rPr>
            </w:pPr>
            <w:r w:rsidRPr="003B6165">
              <w:rPr>
                <w:rFonts w:ascii="Times New Roman" w:hAnsi="Times New Roman" w:cs="Times New Roman"/>
                <w:sz w:val="20"/>
                <w:szCs w:val="20"/>
              </w:rPr>
              <w:t xml:space="preserve">Негативные формы воздействия, представлены следующими видами: Воздействие на состояние воздушного бассейна в период работ объекта может происходить путем поступления загрязняющих веществ, образующихся при проведении работ на объекте – копка траншей, движение транспорта. Шумовое воздействие является одним из факторов, определяющих уровень влияния предприятия на окружающую среду, а также лимитирующим размер его санитарно-защитной зоны. Изъятия водных ресурсов из природных объектов не требуется. Таким образом, негативного воздействия на природные водные объекты при строительстве объекта не ожидается. Воздействие на земельные ресурсы осуществляться не будет, ввиду отсутствия изъятия земель. Непосредственно на участке проведения работ влияния объекта животные отсутствуют, при этом вытеснение животных за пределы их мест обитания произошло сравнительно давно. Воздействие выражается в образовании отходов производства и потребления. Система обращения с этими отходами налажена – все виды отходов будут передаваться специализированным организациям на договорной основе. На территории работ природного и техногенного загрязнения вредными опасными химическими и токсическими веществами и их соединениями, теплового, бактериального, радиационного и другого загрязнения в ходе работ не предусматривается. Комплексная оценка изменений в окружающей среде, вызванных воздействием объекта, а также его влияния не окажет никакого значительного влияния на природную среду и условия жизни и здоровье населения района. </w:t>
            </w:r>
            <w:r w:rsidR="0011533D" w:rsidRPr="0011533D">
              <w:rPr>
                <w:rFonts w:ascii="Times New Roman" w:hAnsi="Times New Roman" w:cs="Times New Roman"/>
                <w:sz w:val="20"/>
                <w:szCs w:val="20"/>
                <w:lang w:val="ru-KZ"/>
              </w:rPr>
              <w:t>Работа по рекультивации носит временный характер.</w:t>
            </w:r>
          </w:p>
        </w:tc>
      </w:tr>
      <w:tr w:rsidR="0086614F" w:rsidRPr="008926D7" w14:paraId="03EFAF37" w14:textId="77777777" w:rsidTr="00E15DED">
        <w:tc>
          <w:tcPr>
            <w:tcW w:w="251" w:type="pct"/>
          </w:tcPr>
          <w:p w14:paraId="3B1B1E86" w14:textId="77777777" w:rsidR="00087AD2" w:rsidRPr="008926D7" w:rsidRDefault="00A42CB8" w:rsidP="008926D7">
            <w:pPr>
              <w:jc w:val="both"/>
              <w:rPr>
                <w:rFonts w:ascii="Times New Roman" w:hAnsi="Times New Roman" w:cs="Times New Roman"/>
                <w:sz w:val="20"/>
                <w:szCs w:val="20"/>
              </w:rPr>
            </w:pPr>
            <w:r w:rsidRPr="008926D7">
              <w:rPr>
                <w:rFonts w:ascii="Times New Roman" w:hAnsi="Times New Roman" w:cs="Times New Roman"/>
                <w:sz w:val="20"/>
                <w:szCs w:val="20"/>
              </w:rPr>
              <w:t>15</w:t>
            </w:r>
          </w:p>
        </w:tc>
        <w:tc>
          <w:tcPr>
            <w:tcW w:w="1964" w:type="pct"/>
          </w:tcPr>
          <w:p w14:paraId="1A6EDEDD" w14:textId="77777777" w:rsidR="00087AD2" w:rsidRPr="008926D7" w:rsidRDefault="00087AD2" w:rsidP="008926D7">
            <w:pPr>
              <w:jc w:val="both"/>
              <w:rPr>
                <w:rFonts w:ascii="Times New Roman" w:hAnsi="Times New Roman" w:cs="Times New Roman"/>
                <w:sz w:val="20"/>
                <w:szCs w:val="20"/>
              </w:rPr>
            </w:pPr>
            <w:r w:rsidRPr="008926D7">
              <w:rPr>
                <w:rFonts w:ascii="Times New Roman" w:hAnsi="Times New Roman" w:cs="Times New Roman"/>
                <w:sz w:val="20"/>
                <w:szCs w:val="20"/>
              </w:rPr>
              <w:t xml:space="preserve">Характеристика возможных форм трансграничных воздействий на окружающую среду, их характер и ожидаемые масштабы с </w:t>
            </w:r>
            <w:r w:rsidRPr="008926D7">
              <w:rPr>
                <w:rFonts w:ascii="Times New Roman" w:hAnsi="Times New Roman" w:cs="Times New Roman"/>
                <w:sz w:val="20"/>
                <w:szCs w:val="20"/>
              </w:rPr>
              <w:lastRenderedPageBreak/>
              <w:t>учетом их вероятности, продолжительности, частоты и обратимости</w:t>
            </w:r>
          </w:p>
        </w:tc>
        <w:tc>
          <w:tcPr>
            <w:tcW w:w="2785" w:type="pct"/>
          </w:tcPr>
          <w:p w14:paraId="2A687225" w14:textId="77777777" w:rsidR="00087AD2" w:rsidRPr="008926D7" w:rsidRDefault="00087AD2" w:rsidP="008926D7">
            <w:pPr>
              <w:jc w:val="both"/>
              <w:rPr>
                <w:rFonts w:ascii="Times New Roman" w:hAnsi="Times New Roman" w:cs="Times New Roman"/>
                <w:sz w:val="20"/>
                <w:szCs w:val="20"/>
              </w:rPr>
            </w:pPr>
            <w:r w:rsidRPr="008926D7">
              <w:rPr>
                <w:rFonts w:ascii="Times New Roman" w:hAnsi="Times New Roman" w:cs="Times New Roman"/>
                <w:sz w:val="20"/>
                <w:szCs w:val="20"/>
              </w:rPr>
              <w:lastRenderedPageBreak/>
              <w:t xml:space="preserve">Трансграничные воздействия на компоненты окружающей среды отсутствуют, ввиду таких факторов как расположение объекта - удаленность от территорий находящейся под </w:t>
            </w:r>
            <w:r w:rsidRPr="008926D7">
              <w:rPr>
                <w:rFonts w:ascii="Times New Roman" w:hAnsi="Times New Roman" w:cs="Times New Roman"/>
                <w:sz w:val="20"/>
                <w:szCs w:val="20"/>
              </w:rPr>
              <w:lastRenderedPageBreak/>
              <w:t xml:space="preserve">юрисдикцией другого государства, соблюдение гигиенических нормативов качества атмосферного воздуха, почвенного покрова, физических факторов воздействия, растительного и животного мира, на границе установленной санитарно-защитной зоны и за ее пределами. Таким образом трансграничные воздействия не ожидаются. </w:t>
            </w:r>
          </w:p>
        </w:tc>
      </w:tr>
      <w:tr w:rsidR="0086614F" w:rsidRPr="008926D7" w14:paraId="332048F4" w14:textId="77777777" w:rsidTr="0085157C">
        <w:tc>
          <w:tcPr>
            <w:tcW w:w="251" w:type="pct"/>
          </w:tcPr>
          <w:p w14:paraId="1D21862F" w14:textId="77777777" w:rsidR="00446051" w:rsidRPr="008926D7" w:rsidRDefault="00446051" w:rsidP="008926D7">
            <w:pPr>
              <w:jc w:val="both"/>
              <w:rPr>
                <w:rFonts w:ascii="Times New Roman" w:hAnsi="Times New Roman" w:cs="Times New Roman"/>
                <w:sz w:val="20"/>
                <w:szCs w:val="20"/>
              </w:rPr>
            </w:pPr>
            <w:r w:rsidRPr="008926D7">
              <w:rPr>
                <w:rFonts w:ascii="Times New Roman" w:hAnsi="Times New Roman" w:cs="Times New Roman"/>
                <w:sz w:val="20"/>
                <w:szCs w:val="20"/>
              </w:rPr>
              <w:lastRenderedPageBreak/>
              <w:t>16</w:t>
            </w:r>
          </w:p>
        </w:tc>
        <w:tc>
          <w:tcPr>
            <w:tcW w:w="1964" w:type="pct"/>
          </w:tcPr>
          <w:p w14:paraId="2A256B34" w14:textId="77777777" w:rsidR="00446051" w:rsidRPr="008926D7" w:rsidRDefault="00446051" w:rsidP="008926D7">
            <w:pPr>
              <w:jc w:val="both"/>
              <w:rPr>
                <w:rFonts w:ascii="Times New Roman" w:hAnsi="Times New Roman" w:cs="Times New Roman"/>
                <w:sz w:val="20"/>
                <w:szCs w:val="20"/>
              </w:rPr>
            </w:pPr>
            <w:r w:rsidRPr="008926D7">
              <w:rPr>
                <w:rFonts w:ascii="Times New Roman" w:hAnsi="Times New Roman" w:cs="Times New Roman"/>
                <w:sz w:val="20"/>
                <w:szCs w:val="20"/>
              </w:rPr>
              <w:t>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tc>
        <w:tc>
          <w:tcPr>
            <w:tcW w:w="2785" w:type="pct"/>
          </w:tcPr>
          <w:p w14:paraId="20DD2F0C" w14:textId="77777777" w:rsidR="0011533D" w:rsidRPr="0011533D" w:rsidRDefault="0011533D" w:rsidP="0011533D">
            <w:pPr>
              <w:jc w:val="both"/>
              <w:rPr>
                <w:rFonts w:ascii="Times New Roman" w:hAnsi="Times New Roman" w:cs="Times New Roman"/>
                <w:i/>
                <w:iCs/>
                <w:sz w:val="20"/>
                <w:szCs w:val="20"/>
                <w:lang w:val="ru-KZ"/>
              </w:rPr>
            </w:pPr>
            <w:r w:rsidRPr="0011533D">
              <w:rPr>
                <w:rFonts w:ascii="Times New Roman" w:hAnsi="Times New Roman" w:cs="Times New Roman"/>
                <w:i/>
                <w:iCs/>
                <w:sz w:val="20"/>
                <w:szCs w:val="20"/>
                <w:lang w:val="ru-KZ"/>
              </w:rPr>
              <w:t>Мероприятия по снижению воздействия на атмосферный воздух.</w:t>
            </w:r>
          </w:p>
          <w:p w14:paraId="60629CA6" w14:textId="77777777" w:rsidR="0011533D" w:rsidRPr="0011533D" w:rsidRDefault="0011533D" w:rsidP="0011533D">
            <w:pPr>
              <w:jc w:val="both"/>
              <w:rPr>
                <w:rFonts w:ascii="Times New Roman" w:hAnsi="Times New Roman" w:cs="Times New Roman"/>
                <w:sz w:val="20"/>
                <w:szCs w:val="20"/>
                <w:lang w:val="ru-KZ"/>
              </w:rPr>
            </w:pPr>
            <w:r w:rsidRPr="0011533D">
              <w:rPr>
                <w:rFonts w:ascii="Times New Roman" w:hAnsi="Times New Roman" w:cs="Times New Roman"/>
                <w:sz w:val="20"/>
                <w:szCs w:val="20"/>
                <w:lang w:val="ru-KZ"/>
              </w:rPr>
              <w:t>-содержание в чистоте территории, своевременный вывоз отходов производства и</w:t>
            </w:r>
          </w:p>
          <w:p w14:paraId="42207C79" w14:textId="77777777" w:rsidR="0011533D" w:rsidRPr="0011533D" w:rsidRDefault="0011533D" w:rsidP="0011533D">
            <w:pPr>
              <w:jc w:val="both"/>
              <w:rPr>
                <w:rFonts w:ascii="Times New Roman" w:hAnsi="Times New Roman" w:cs="Times New Roman"/>
                <w:sz w:val="20"/>
                <w:szCs w:val="20"/>
                <w:lang w:val="ru-KZ"/>
              </w:rPr>
            </w:pPr>
            <w:r w:rsidRPr="0011533D">
              <w:rPr>
                <w:rFonts w:ascii="Times New Roman" w:hAnsi="Times New Roman" w:cs="Times New Roman"/>
                <w:sz w:val="20"/>
                <w:szCs w:val="20"/>
                <w:lang w:val="ru-KZ"/>
              </w:rPr>
              <w:t>потребления;</w:t>
            </w:r>
          </w:p>
          <w:p w14:paraId="73540492" w14:textId="77777777" w:rsidR="0011533D" w:rsidRPr="0011533D" w:rsidRDefault="0011533D" w:rsidP="0011533D">
            <w:pPr>
              <w:jc w:val="both"/>
              <w:rPr>
                <w:rFonts w:ascii="Times New Roman" w:hAnsi="Times New Roman" w:cs="Times New Roman"/>
                <w:i/>
                <w:iCs/>
                <w:sz w:val="20"/>
                <w:szCs w:val="20"/>
                <w:lang w:val="ru-KZ"/>
              </w:rPr>
            </w:pPr>
            <w:r w:rsidRPr="0011533D">
              <w:rPr>
                <w:rFonts w:ascii="Times New Roman" w:hAnsi="Times New Roman" w:cs="Times New Roman"/>
                <w:i/>
                <w:iCs/>
                <w:sz w:val="20"/>
                <w:szCs w:val="20"/>
                <w:lang w:val="ru-KZ"/>
              </w:rPr>
              <w:t>Мероприятия по снижению воздействия на поверхностные и подземные воды.</w:t>
            </w:r>
          </w:p>
          <w:p w14:paraId="79405457" w14:textId="77777777" w:rsidR="0011533D" w:rsidRPr="0011533D" w:rsidRDefault="0011533D" w:rsidP="0011533D">
            <w:pPr>
              <w:jc w:val="both"/>
              <w:rPr>
                <w:rFonts w:ascii="Times New Roman" w:hAnsi="Times New Roman" w:cs="Times New Roman"/>
                <w:sz w:val="20"/>
                <w:szCs w:val="20"/>
                <w:lang w:val="ru-KZ"/>
              </w:rPr>
            </w:pPr>
            <w:r w:rsidRPr="0011533D">
              <w:rPr>
                <w:rFonts w:ascii="Times New Roman" w:hAnsi="Times New Roman" w:cs="Times New Roman"/>
                <w:sz w:val="20"/>
                <w:szCs w:val="20"/>
                <w:lang w:val="ru-KZ"/>
              </w:rPr>
              <w:t>-контроль технического состояния автотранспорта, исключающий утечки горюче-</w:t>
            </w:r>
          </w:p>
          <w:p w14:paraId="33F07ED3" w14:textId="77777777" w:rsidR="0011533D" w:rsidRPr="0011533D" w:rsidRDefault="0011533D" w:rsidP="0011533D">
            <w:pPr>
              <w:jc w:val="both"/>
              <w:rPr>
                <w:rFonts w:ascii="Times New Roman" w:hAnsi="Times New Roman" w:cs="Times New Roman"/>
                <w:sz w:val="20"/>
                <w:szCs w:val="20"/>
                <w:lang w:val="ru-KZ"/>
              </w:rPr>
            </w:pPr>
            <w:r w:rsidRPr="0011533D">
              <w:rPr>
                <w:rFonts w:ascii="Times New Roman" w:hAnsi="Times New Roman" w:cs="Times New Roman"/>
                <w:sz w:val="20"/>
                <w:szCs w:val="20"/>
                <w:lang w:val="ru-KZ"/>
              </w:rPr>
              <w:t>смазочных материалов;</w:t>
            </w:r>
          </w:p>
          <w:p w14:paraId="2C3E29D0" w14:textId="77777777" w:rsidR="0011533D" w:rsidRPr="0011533D" w:rsidRDefault="0011533D" w:rsidP="0011533D">
            <w:pPr>
              <w:jc w:val="both"/>
              <w:rPr>
                <w:rFonts w:ascii="Times New Roman" w:hAnsi="Times New Roman" w:cs="Times New Roman"/>
                <w:sz w:val="20"/>
                <w:szCs w:val="20"/>
                <w:lang w:val="ru-KZ"/>
              </w:rPr>
            </w:pPr>
            <w:r w:rsidRPr="0011533D">
              <w:rPr>
                <w:rFonts w:ascii="Times New Roman" w:hAnsi="Times New Roman" w:cs="Times New Roman"/>
                <w:sz w:val="20"/>
                <w:szCs w:val="20"/>
                <w:lang w:val="ru-KZ"/>
              </w:rPr>
              <w:t>-соблюдение графика работ и транспортного движения, чтобы исключить аварийные</w:t>
            </w:r>
          </w:p>
          <w:p w14:paraId="67D6DD23" w14:textId="77777777" w:rsidR="0011533D" w:rsidRPr="0011533D" w:rsidRDefault="0011533D" w:rsidP="0011533D">
            <w:pPr>
              <w:jc w:val="both"/>
              <w:rPr>
                <w:rFonts w:ascii="Times New Roman" w:hAnsi="Times New Roman" w:cs="Times New Roman"/>
                <w:sz w:val="20"/>
                <w:szCs w:val="20"/>
                <w:lang w:val="ru-KZ"/>
              </w:rPr>
            </w:pPr>
            <w:r w:rsidRPr="0011533D">
              <w:rPr>
                <w:rFonts w:ascii="Times New Roman" w:hAnsi="Times New Roman" w:cs="Times New Roman"/>
                <w:sz w:val="20"/>
                <w:szCs w:val="20"/>
                <w:lang w:val="ru-KZ"/>
              </w:rPr>
              <w:t>ситуации и последующее загрязнение;</w:t>
            </w:r>
          </w:p>
          <w:p w14:paraId="38EE79FB" w14:textId="77777777" w:rsidR="0011533D" w:rsidRPr="0011533D" w:rsidRDefault="0011533D" w:rsidP="0011533D">
            <w:pPr>
              <w:jc w:val="both"/>
              <w:rPr>
                <w:rFonts w:ascii="Times New Roman" w:hAnsi="Times New Roman" w:cs="Times New Roman"/>
                <w:i/>
                <w:iCs/>
                <w:sz w:val="20"/>
                <w:szCs w:val="20"/>
                <w:lang w:val="ru-KZ"/>
              </w:rPr>
            </w:pPr>
            <w:r w:rsidRPr="0011533D">
              <w:rPr>
                <w:rFonts w:ascii="Times New Roman" w:hAnsi="Times New Roman" w:cs="Times New Roman"/>
                <w:i/>
                <w:iCs/>
                <w:sz w:val="20"/>
                <w:szCs w:val="20"/>
                <w:lang w:val="ru-KZ"/>
              </w:rPr>
              <w:t>Мероприятия по снижению воздействия на почвы и растительность.</w:t>
            </w:r>
          </w:p>
          <w:p w14:paraId="2FCA6C19" w14:textId="77777777" w:rsidR="0011533D" w:rsidRPr="0011533D" w:rsidRDefault="0011533D" w:rsidP="0011533D">
            <w:pPr>
              <w:jc w:val="both"/>
              <w:rPr>
                <w:rFonts w:ascii="Times New Roman" w:hAnsi="Times New Roman" w:cs="Times New Roman"/>
                <w:sz w:val="20"/>
                <w:szCs w:val="20"/>
                <w:lang w:val="ru-KZ"/>
              </w:rPr>
            </w:pPr>
            <w:r w:rsidRPr="0011533D">
              <w:rPr>
                <w:rFonts w:ascii="Times New Roman" w:hAnsi="Times New Roman" w:cs="Times New Roman"/>
                <w:sz w:val="20"/>
                <w:szCs w:val="20"/>
                <w:lang w:val="ru-KZ"/>
              </w:rPr>
              <w:t>-недопустимо движение автотранспорта и выполнение работ за пределами</w:t>
            </w:r>
          </w:p>
          <w:p w14:paraId="03A1D3BA" w14:textId="77777777" w:rsidR="0011533D" w:rsidRPr="0011533D" w:rsidRDefault="0011533D" w:rsidP="0011533D">
            <w:pPr>
              <w:jc w:val="both"/>
              <w:rPr>
                <w:rFonts w:ascii="Times New Roman" w:hAnsi="Times New Roman" w:cs="Times New Roman"/>
                <w:sz w:val="20"/>
                <w:szCs w:val="20"/>
                <w:lang w:val="ru-KZ"/>
              </w:rPr>
            </w:pPr>
            <w:r w:rsidRPr="0011533D">
              <w:rPr>
                <w:rFonts w:ascii="Times New Roman" w:hAnsi="Times New Roman" w:cs="Times New Roman"/>
                <w:sz w:val="20"/>
                <w:szCs w:val="20"/>
                <w:lang w:val="ru-KZ"/>
              </w:rPr>
              <w:t>отведенных территорий.</w:t>
            </w:r>
          </w:p>
          <w:p w14:paraId="72443579" w14:textId="77777777" w:rsidR="0011533D" w:rsidRPr="0011533D" w:rsidRDefault="0011533D" w:rsidP="0011533D">
            <w:pPr>
              <w:jc w:val="both"/>
              <w:rPr>
                <w:rFonts w:ascii="Times New Roman" w:hAnsi="Times New Roman" w:cs="Times New Roman"/>
                <w:i/>
                <w:iCs/>
                <w:sz w:val="20"/>
                <w:szCs w:val="20"/>
                <w:lang w:val="ru-KZ"/>
              </w:rPr>
            </w:pPr>
            <w:r w:rsidRPr="0011533D">
              <w:rPr>
                <w:rFonts w:ascii="Times New Roman" w:hAnsi="Times New Roman" w:cs="Times New Roman"/>
                <w:i/>
                <w:iCs/>
                <w:sz w:val="20"/>
                <w:szCs w:val="20"/>
                <w:lang w:val="ru-KZ"/>
              </w:rPr>
              <w:t>Мероприятия по снижению объемов образования отходов и снижению воздействия</w:t>
            </w:r>
          </w:p>
          <w:p w14:paraId="3DC457EC" w14:textId="77777777" w:rsidR="0011533D" w:rsidRPr="0011533D" w:rsidRDefault="0011533D" w:rsidP="0011533D">
            <w:pPr>
              <w:jc w:val="both"/>
              <w:rPr>
                <w:rFonts w:ascii="Times New Roman" w:hAnsi="Times New Roman" w:cs="Times New Roman"/>
                <w:i/>
                <w:iCs/>
                <w:sz w:val="20"/>
                <w:szCs w:val="20"/>
                <w:lang w:val="ru-KZ"/>
              </w:rPr>
            </w:pPr>
            <w:r w:rsidRPr="0011533D">
              <w:rPr>
                <w:rFonts w:ascii="Times New Roman" w:hAnsi="Times New Roman" w:cs="Times New Roman"/>
                <w:i/>
                <w:iCs/>
                <w:sz w:val="20"/>
                <w:szCs w:val="20"/>
                <w:lang w:val="ru-KZ"/>
              </w:rPr>
              <w:t>на окружающую среду.</w:t>
            </w:r>
          </w:p>
          <w:p w14:paraId="306DC10B" w14:textId="77777777" w:rsidR="0011533D" w:rsidRPr="0011533D" w:rsidRDefault="0011533D" w:rsidP="0011533D">
            <w:pPr>
              <w:jc w:val="both"/>
              <w:rPr>
                <w:rFonts w:ascii="Times New Roman" w:hAnsi="Times New Roman" w:cs="Times New Roman"/>
                <w:sz w:val="20"/>
                <w:szCs w:val="20"/>
                <w:lang w:val="ru-KZ"/>
              </w:rPr>
            </w:pPr>
            <w:r w:rsidRPr="0011533D">
              <w:rPr>
                <w:rFonts w:ascii="Times New Roman" w:hAnsi="Times New Roman" w:cs="Times New Roman"/>
                <w:sz w:val="20"/>
                <w:szCs w:val="20"/>
                <w:lang w:val="ru-KZ"/>
              </w:rPr>
              <w:t>Заправка механизмов и автотранспорта топливом будет производиться из</w:t>
            </w:r>
          </w:p>
          <w:p w14:paraId="7D938155" w14:textId="77777777" w:rsidR="0011533D" w:rsidRPr="0011533D" w:rsidRDefault="0011533D" w:rsidP="0011533D">
            <w:pPr>
              <w:jc w:val="both"/>
              <w:rPr>
                <w:rFonts w:ascii="Times New Roman" w:hAnsi="Times New Roman" w:cs="Times New Roman"/>
                <w:sz w:val="20"/>
                <w:szCs w:val="20"/>
                <w:lang w:val="ru-KZ"/>
              </w:rPr>
            </w:pPr>
            <w:r w:rsidRPr="0011533D">
              <w:rPr>
                <w:rFonts w:ascii="Times New Roman" w:hAnsi="Times New Roman" w:cs="Times New Roman"/>
                <w:sz w:val="20"/>
                <w:szCs w:val="20"/>
                <w:lang w:val="ru-KZ"/>
              </w:rPr>
              <w:t>автозаправщика. После проведения работ с участков будут удалены все механизмы,</w:t>
            </w:r>
          </w:p>
          <w:p w14:paraId="69531382" w14:textId="1ED59EE1" w:rsidR="00446051" w:rsidRPr="003B6165" w:rsidRDefault="0011533D" w:rsidP="0011533D">
            <w:pPr>
              <w:jc w:val="both"/>
              <w:rPr>
                <w:rFonts w:ascii="Times New Roman" w:hAnsi="Times New Roman" w:cs="Times New Roman"/>
                <w:sz w:val="20"/>
                <w:szCs w:val="20"/>
              </w:rPr>
            </w:pPr>
            <w:r w:rsidRPr="0011533D">
              <w:rPr>
                <w:rFonts w:ascii="Times New Roman" w:hAnsi="Times New Roman" w:cs="Times New Roman"/>
                <w:sz w:val="20"/>
                <w:szCs w:val="20"/>
                <w:lang w:val="ru-KZ"/>
              </w:rPr>
              <w:t>оборудование и отходы производства.</w:t>
            </w:r>
          </w:p>
        </w:tc>
      </w:tr>
      <w:tr w:rsidR="0086614F" w:rsidRPr="008926D7" w14:paraId="15D96A8B" w14:textId="77777777" w:rsidTr="00251573">
        <w:tc>
          <w:tcPr>
            <w:tcW w:w="251" w:type="pct"/>
          </w:tcPr>
          <w:p w14:paraId="789B939A" w14:textId="77777777" w:rsidR="00446051" w:rsidRPr="008926D7" w:rsidRDefault="00446051" w:rsidP="008926D7">
            <w:pPr>
              <w:jc w:val="both"/>
              <w:rPr>
                <w:rFonts w:ascii="Times New Roman" w:hAnsi="Times New Roman" w:cs="Times New Roman"/>
                <w:sz w:val="20"/>
                <w:szCs w:val="20"/>
              </w:rPr>
            </w:pPr>
            <w:r w:rsidRPr="008926D7">
              <w:rPr>
                <w:rFonts w:ascii="Times New Roman" w:hAnsi="Times New Roman" w:cs="Times New Roman"/>
                <w:sz w:val="20"/>
                <w:szCs w:val="20"/>
              </w:rPr>
              <w:t>17</w:t>
            </w:r>
          </w:p>
        </w:tc>
        <w:tc>
          <w:tcPr>
            <w:tcW w:w="1964" w:type="pct"/>
          </w:tcPr>
          <w:p w14:paraId="037A686B" w14:textId="77777777" w:rsidR="00446051" w:rsidRPr="00251573" w:rsidRDefault="00446051" w:rsidP="008926D7">
            <w:pPr>
              <w:jc w:val="both"/>
              <w:rPr>
                <w:rFonts w:ascii="Times New Roman" w:hAnsi="Times New Roman" w:cs="Times New Roman"/>
                <w:sz w:val="20"/>
                <w:szCs w:val="20"/>
              </w:rPr>
            </w:pPr>
            <w:r w:rsidRPr="00251573">
              <w:rPr>
                <w:rFonts w:ascii="Times New Roman" w:hAnsi="Times New Roman" w:cs="Times New Roman"/>
                <w:sz w:val="20"/>
                <w:szCs w:val="20"/>
              </w:rPr>
              <w:t>Описание возможных альтернатив достижения целей указанной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w:t>
            </w:r>
          </w:p>
        </w:tc>
        <w:tc>
          <w:tcPr>
            <w:tcW w:w="2785" w:type="pct"/>
          </w:tcPr>
          <w:p w14:paraId="0A0492E3" w14:textId="67F9842F" w:rsidR="00251573" w:rsidRPr="003B6165" w:rsidRDefault="003B6165" w:rsidP="00251573">
            <w:pPr>
              <w:ind w:right="111"/>
              <w:jc w:val="both"/>
              <w:rPr>
                <w:rFonts w:ascii="Times New Roman" w:hAnsi="Times New Roman" w:cs="Times New Roman"/>
                <w:iCs/>
                <w:sz w:val="20"/>
                <w:szCs w:val="20"/>
              </w:rPr>
            </w:pPr>
            <w:r w:rsidRPr="003B6165">
              <w:rPr>
                <w:rFonts w:ascii="Times New Roman" w:hAnsi="Times New Roman" w:cs="Times New Roman"/>
                <w:sz w:val="20"/>
                <w:szCs w:val="20"/>
              </w:rPr>
              <w:t>В представленном проекте проанализированы варианты достижения целей указанной намечаемой деятельности и вариантов ее осуществления.</w:t>
            </w:r>
          </w:p>
          <w:p w14:paraId="6C83C2EA" w14:textId="257FC4FF" w:rsidR="00446051" w:rsidRPr="003B6165" w:rsidRDefault="00251573" w:rsidP="003A2EC1">
            <w:pPr>
              <w:jc w:val="both"/>
              <w:rPr>
                <w:rFonts w:ascii="Times New Roman" w:eastAsia="Times New Roman" w:hAnsi="Times New Roman" w:cs="Times New Roman"/>
                <w:sz w:val="20"/>
                <w:szCs w:val="20"/>
                <w:lang w:eastAsia="ru-RU"/>
              </w:rPr>
            </w:pPr>
            <w:r w:rsidRPr="003B6165">
              <w:rPr>
                <w:rFonts w:ascii="Times New Roman" w:eastAsia="Times New Roman" w:hAnsi="Times New Roman" w:cs="Times New Roman"/>
                <w:sz w:val="20"/>
                <w:szCs w:val="20"/>
                <w:lang w:eastAsia="ru-RU"/>
              </w:rPr>
              <w:t>В связи с вышеизложенным альтернативные варианты расположения (выбор других мест) намечаемой деятельности не рассматриваются.</w:t>
            </w:r>
          </w:p>
        </w:tc>
      </w:tr>
    </w:tbl>
    <w:p w14:paraId="50D920C0" w14:textId="77777777" w:rsidR="00FB74A1" w:rsidRDefault="00FB74A1" w:rsidP="008926D7">
      <w:pPr>
        <w:jc w:val="both"/>
        <w:rPr>
          <w:rFonts w:ascii="Times New Roman" w:hAnsi="Times New Roman" w:cs="Times New Roman"/>
          <w:sz w:val="20"/>
          <w:szCs w:val="20"/>
        </w:rPr>
      </w:pPr>
    </w:p>
    <w:tbl>
      <w:tblPr>
        <w:tblW w:w="5000" w:type="pct"/>
        <w:tblCellMar>
          <w:left w:w="0" w:type="dxa"/>
          <w:right w:w="0" w:type="dxa"/>
        </w:tblCellMar>
        <w:tblLook w:val="04A0" w:firstRow="1" w:lastRow="0" w:firstColumn="1" w:lastColumn="0" w:noHBand="0" w:noVBand="1"/>
      </w:tblPr>
      <w:tblGrid>
        <w:gridCol w:w="558"/>
        <w:gridCol w:w="3782"/>
        <w:gridCol w:w="1224"/>
        <w:gridCol w:w="1224"/>
        <w:gridCol w:w="1224"/>
        <w:gridCol w:w="1113"/>
        <w:gridCol w:w="667"/>
        <w:gridCol w:w="1780"/>
        <w:gridCol w:w="1553"/>
        <w:gridCol w:w="227"/>
        <w:gridCol w:w="1218"/>
      </w:tblGrid>
      <w:tr w:rsidR="008561C9" w:rsidRPr="008561C9" w14:paraId="40DB081C" w14:textId="77777777" w:rsidTr="008561C9">
        <w:tc>
          <w:tcPr>
            <w:tcW w:w="4504" w:type="pct"/>
            <w:gridSpan w:val="9"/>
            <w:hideMark/>
          </w:tcPr>
          <w:p w14:paraId="507C5238" w14:textId="77777777" w:rsidR="008561C9" w:rsidRPr="008561C9" w:rsidRDefault="008561C9" w:rsidP="008561C9">
            <w:pPr>
              <w:pStyle w:val="af8"/>
              <w:rPr>
                <w:sz w:val="18"/>
                <w:szCs w:val="18"/>
              </w:rPr>
            </w:pPr>
            <w:r w:rsidRPr="008561C9">
              <w:rPr>
                <w:sz w:val="18"/>
                <w:szCs w:val="18"/>
              </w:rPr>
              <w:t xml:space="preserve">ЭРА v3.0   </w:t>
            </w:r>
          </w:p>
        </w:tc>
        <w:tc>
          <w:tcPr>
            <w:tcW w:w="496" w:type="pct"/>
            <w:gridSpan w:val="2"/>
            <w:hideMark/>
          </w:tcPr>
          <w:p w14:paraId="4C6B063C" w14:textId="77777777" w:rsidR="008561C9" w:rsidRPr="008561C9" w:rsidRDefault="008561C9" w:rsidP="008561C9">
            <w:pPr>
              <w:pStyle w:val="af8"/>
              <w:rPr>
                <w:sz w:val="18"/>
                <w:szCs w:val="18"/>
              </w:rPr>
            </w:pPr>
            <w:r w:rsidRPr="008561C9">
              <w:rPr>
                <w:sz w:val="18"/>
                <w:szCs w:val="18"/>
              </w:rPr>
              <w:t>Таблица 3.1.</w:t>
            </w:r>
          </w:p>
        </w:tc>
      </w:tr>
      <w:tr w:rsidR="008561C9" w:rsidRPr="008561C9" w14:paraId="0FA5F740" w14:textId="77777777" w:rsidTr="008561C9">
        <w:tc>
          <w:tcPr>
            <w:tcW w:w="5000" w:type="pct"/>
            <w:gridSpan w:val="11"/>
            <w:hideMark/>
          </w:tcPr>
          <w:p w14:paraId="2DD2EB9F" w14:textId="77777777" w:rsidR="008561C9" w:rsidRPr="008561C9" w:rsidRDefault="008561C9" w:rsidP="008561C9">
            <w:pPr>
              <w:pStyle w:val="af8"/>
              <w:jc w:val="center"/>
              <w:rPr>
                <w:sz w:val="18"/>
                <w:szCs w:val="18"/>
              </w:rPr>
            </w:pPr>
            <w:r w:rsidRPr="008561C9">
              <w:rPr>
                <w:sz w:val="18"/>
                <w:szCs w:val="18"/>
              </w:rPr>
              <w:t>Перечень загрязняющих веществ, выбрасываемых в атмосферу</w:t>
            </w:r>
          </w:p>
        </w:tc>
      </w:tr>
      <w:tr w:rsidR="008561C9" w:rsidRPr="008561C9" w14:paraId="5B2F7743" w14:textId="77777777" w:rsidTr="008561C9">
        <w:tc>
          <w:tcPr>
            <w:tcW w:w="5000" w:type="pct"/>
            <w:gridSpan w:val="11"/>
            <w:hideMark/>
          </w:tcPr>
          <w:p w14:paraId="5C2A3B3D" w14:textId="77777777" w:rsidR="008561C9" w:rsidRPr="008561C9" w:rsidRDefault="008561C9" w:rsidP="008561C9">
            <w:pPr>
              <w:pStyle w:val="af8"/>
              <w:rPr>
                <w:sz w:val="18"/>
                <w:szCs w:val="18"/>
              </w:rPr>
            </w:pPr>
            <w:r w:rsidRPr="008561C9">
              <w:rPr>
                <w:sz w:val="18"/>
                <w:szCs w:val="18"/>
              </w:rPr>
              <w:t xml:space="preserve">Актюбинская область, </w:t>
            </w:r>
            <w:proofErr w:type="spellStart"/>
            <w:r w:rsidRPr="008561C9">
              <w:rPr>
                <w:sz w:val="18"/>
                <w:szCs w:val="18"/>
              </w:rPr>
              <w:t>Хромтауск</w:t>
            </w:r>
            <w:proofErr w:type="spellEnd"/>
            <w:r w:rsidRPr="008561C9">
              <w:rPr>
                <w:sz w:val="18"/>
                <w:szCs w:val="18"/>
              </w:rPr>
              <w:t xml:space="preserve">, Рекультивация нарушенных </w:t>
            </w:r>
            <w:proofErr w:type="spellStart"/>
            <w:proofErr w:type="gramStart"/>
            <w:r w:rsidRPr="008561C9">
              <w:rPr>
                <w:sz w:val="18"/>
                <w:szCs w:val="18"/>
              </w:rPr>
              <w:t>зем.участков</w:t>
            </w:r>
            <w:proofErr w:type="spellEnd"/>
            <w:proofErr w:type="gramEnd"/>
            <w:r w:rsidRPr="008561C9">
              <w:rPr>
                <w:sz w:val="18"/>
                <w:szCs w:val="18"/>
              </w:rPr>
              <w:t xml:space="preserve"> ТОО "СП Сине Мидас Строй"</w:t>
            </w:r>
          </w:p>
        </w:tc>
      </w:tr>
      <w:tr w:rsidR="008561C9" w:rsidRPr="008561C9" w14:paraId="4571078E" w14:textId="77777777" w:rsidTr="008561C9">
        <w:tc>
          <w:tcPr>
            <w:tcW w:w="191"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46FF38F4" w14:textId="77777777" w:rsidR="008561C9" w:rsidRPr="008561C9" w:rsidRDefault="008561C9" w:rsidP="008561C9">
            <w:pPr>
              <w:pStyle w:val="af8"/>
              <w:rPr>
                <w:sz w:val="18"/>
                <w:szCs w:val="18"/>
              </w:rPr>
            </w:pPr>
            <w:r w:rsidRPr="008561C9">
              <w:rPr>
                <w:sz w:val="18"/>
                <w:szCs w:val="18"/>
              </w:rPr>
              <w:t>Код</w:t>
            </w:r>
          </w:p>
        </w:tc>
        <w:tc>
          <w:tcPr>
            <w:tcW w:w="1298"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4838CCE5" w14:textId="77777777" w:rsidR="008561C9" w:rsidRPr="008561C9" w:rsidRDefault="008561C9" w:rsidP="008561C9">
            <w:pPr>
              <w:pStyle w:val="af8"/>
              <w:rPr>
                <w:sz w:val="18"/>
                <w:szCs w:val="18"/>
              </w:rPr>
            </w:pPr>
            <w:r w:rsidRPr="008561C9">
              <w:rPr>
                <w:sz w:val="18"/>
                <w:szCs w:val="18"/>
              </w:rPr>
              <w:t>Н а и м е н о в а н и е</w:t>
            </w:r>
          </w:p>
        </w:tc>
        <w:tc>
          <w:tcPr>
            <w:tcW w:w="420"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46194861" w14:textId="77777777" w:rsidR="008561C9" w:rsidRPr="008561C9" w:rsidRDefault="008561C9" w:rsidP="008561C9">
            <w:pPr>
              <w:pStyle w:val="af8"/>
              <w:rPr>
                <w:sz w:val="18"/>
                <w:szCs w:val="18"/>
              </w:rPr>
            </w:pPr>
            <w:r w:rsidRPr="008561C9">
              <w:rPr>
                <w:sz w:val="18"/>
                <w:szCs w:val="18"/>
              </w:rPr>
              <w:t>ЭНК,</w:t>
            </w:r>
          </w:p>
        </w:tc>
        <w:tc>
          <w:tcPr>
            <w:tcW w:w="420"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52FA8D40" w14:textId="77777777" w:rsidR="008561C9" w:rsidRPr="008561C9" w:rsidRDefault="008561C9" w:rsidP="008561C9">
            <w:pPr>
              <w:pStyle w:val="af8"/>
              <w:rPr>
                <w:sz w:val="18"/>
                <w:szCs w:val="18"/>
              </w:rPr>
            </w:pPr>
            <w:r w:rsidRPr="008561C9">
              <w:rPr>
                <w:sz w:val="18"/>
                <w:szCs w:val="18"/>
              </w:rPr>
              <w:t>ПДК</w:t>
            </w:r>
          </w:p>
        </w:tc>
        <w:tc>
          <w:tcPr>
            <w:tcW w:w="420"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7109AC2F" w14:textId="77777777" w:rsidR="008561C9" w:rsidRPr="008561C9" w:rsidRDefault="008561C9" w:rsidP="008561C9">
            <w:pPr>
              <w:pStyle w:val="af8"/>
              <w:rPr>
                <w:sz w:val="18"/>
                <w:szCs w:val="18"/>
              </w:rPr>
            </w:pPr>
            <w:r w:rsidRPr="008561C9">
              <w:rPr>
                <w:sz w:val="18"/>
                <w:szCs w:val="18"/>
              </w:rPr>
              <w:t>ПДК</w:t>
            </w:r>
          </w:p>
        </w:tc>
        <w:tc>
          <w:tcPr>
            <w:tcW w:w="382" w:type="pct"/>
            <w:tcBorders>
              <w:top w:val="single" w:sz="6" w:space="0" w:color="auto"/>
              <w:left w:val="single" w:sz="6" w:space="0" w:color="auto"/>
              <w:bottom w:val="nil"/>
              <w:right w:val="single" w:sz="6" w:space="0" w:color="auto"/>
            </w:tcBorders>
            <w:tcMar>
              <w:top w:w="0" w:type="dxa"/>
              <w:left w:w="30" w:type="dxa"/>
              <w:bottom w:w="0" w:type="dxa"/>
              <w:right w:w="30" w:type="dxa"/>
            </w:tcMar>
          </w:tcPr>
          <w:p w14:paraId="1B1F8269" w14:textId="77777777" w:rsidR="008561C9" w:rsidRPr="008561C9" w:rsidRDefault="008561C9" w:rsidP="008561C9">
            <w:pPr>
              <w:pStyle w:val="af8"/>
              <w:rPr>
                <w:sz w:val="18"/>
                <w:szCs w:val="18"/>
              </w:rPr>
            </w:pPr>
          </w:p>
        </w:tc>
        <w:tc>
          <w:tcPr>
            <w:tcW w:w="229"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22DAA906" w14:textId="77777777" w:rsidR="008561C9" w:rsidRPr="008561C9" w:rsidRDefault="008561C9" w:rsidP="008561C9">
            <w:pPr>
              <w:pStyle w:val="af8"/>
              <w:rPr>
                <w:sz w:val="18"/>
                <w:szCs w:val="18"/>
              </w:rPr>
            </w:pPr>
            <w:r w:rsidRPr="008561C9">
              <w:rPr>
                <w:sz w:val="18"/>
                <w:szCs w:val="18"/>
              </w:rPr>
              <w:t>Класс</w:t>
            </w:r>
          </w:p>
        </w:tc>
        <w:tc>
          <w:tcPr>
            <w:tcW w:w="611"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39930B78" w14:textId="77777777" w:rsidR="008561C9" w:rsidRPr="008561C9" w:rsidRDefault="008561C9" w:rsidP="008561C9">
            <w:pPr>
              <w:pStyle w:val="af8"/>
              <w:rPr>
                <w:sz w:val="18"/>
                <w:szCs w:val="18"/>
              </w:rPr>
            </w:pPr>
            <w:r w:rsidRPr="008561C9">
              <w:rPr>
                <w:sz w:val="18"/>
                <w:szCs w:val="18"/>
              </w:rPr>
              <w:t>Выброс вещества</w:t>
            </w:r>
          </w:p>
        </w:tc>
        <w:tc>
          <w:tcPr>
            <w:tcW w:w="61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592BCE96" w14:textId="77777777" w:rsidR="008561C9" w:rsidRPr="008561C9" w:rsidRDefault="008561C9" w:rsidP="008561C9">
            <w:pPr>
              <w:pStyle w:val="af8"/>
              <w:rPr>
                <w:sz w:val="18"/>
                <w:szCs w:val="18"/>
              </w:rPr>
            </w:pPr>
            <w:r w:rsidRPr="008561C9">
              <w:rPr>
                <w:sz w:val="18"/>
                <w:szCs w:val="18"/>
              </w:rPr>
              <w:t>Выброс вещества</w:t>
            </w:r>
          </w:p>
        </w:tc>
        <w:tc>
          <w:tcPr>
            <w:tcW w:w="418"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00A14216" w14:textId="77777777" w:rsidR="008561C9" w:rsidRPr="008561C9" w:rsidRDefault="008561C9" w:rsidP="008561C9">
            <w:pPr>
              <w:pStyle w:val="af8"/>
              <w:rPr>
                <w:sz w:val="18"/>
                <w:szCs w:val="18"/>
              </w:rPr>
            </w:pPr>
            <w:r w:rsidRPr="008561C9">
              <w:rPr>
                <w:sz w:val="18"/>
                <w:szCs w:val="18"/>
              </w:rPr>
              <w:t>Значение</w:t>
            </w:r>
          </w:p>
        </w:tc>
      </w:tr>
      <w:tr w:rsidR="008561C9" w:rsidRPr="008561C9" w14:paraId="423F3614"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hideMark/>
          </w:tcPr>
          <w:p w14:paraId="1C3BA9F5" w14:textId="77777777" w:rsidR="008561C9" w:rsidRPr="008561C9" w:rsidRDefault="008561C9" w:rsidP="008561C9">
            <w:pPr>
              <w:pStyle w:val="af8"/>
              <w:rPr>
                <w:sz w:val="18"/>
                <w:szCs w:val="18"/>
              </w:rPr>
            </w:pPr>
            <w:r w:rsidRPr="008561C9">
              <w:rPr>
                <w:sz w:val="18"/>
                <w:szCs w:val="18"/>
              </w:rPr>
              <w:t>ЗВ</w:t>
            </w: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37F3D301" w14:textId="77777777" w:rsidR="008561C9" w:rsidRPr="008561C9" w:rsidRDefault="008561C9" w:rsidP="008561C9">
            <w:pPr>
              <w:pStyle w:val="af8"/>
              <w:rPr>
                <w:sz w:val="18"/>
                <w:szCs w:val="18"/>
              </w:rPr>
            </w:pPr>
            <w:r w:rsidRPr="008561C9">
              <w:rPr>
                <w:sz w:val="18"/>
                <w:szCs w:val="18"/>
              </w:rPr>
              <w:t>загрязняющего вещества</w:t>
            </w:r>
          </w:p>
        </w:tc>
        <w:tc>
          <w:tcPr>
            <w:tcW w:w="420" w:type="pct"/>
            <w:tcBorders>
              <w:top w:val="nil"/>
              <w:left w:val="single" w:sz="6" w:space="0" w:color="auto"/>
              <w:bottom w:val="nil"/>
              <w:right w:val="single" w:sz="6" w:space="0" w:color="auto"/>
            </w:tcBorders>
            <w:tcMar>
              <w:top w:w="0" w:type="dxa"/>
              <w:left w:w="30" w:type="dxa"/>
              <w:bottom w:w="0" w:type="dxa"/>
              <w:right w:w="30" w:type="dxa"/>
            </w:tcMar>
            <w:hideMark/>
          </w:tcPr>
          <w:p w14:paraId="1FF28D48" w14:textId="77777777" w:rsidR="008561C9" w:rsidRPr="008561C9" w:rsidRDefault="008561C9" w:rsidP="008561C9">
            <w:pPr>
              <w:pStyle w:val="af8"/>
              <w:rPr>
                <w:sz w:val="18"/>
                <w:szCs w:val="18"/>
              </w:rPr>
            </w:pPr>
            <w:r w:rsidRPr="008561C9">
              <w:rPr>
                <w:sz w:val="18"/>
                <w:szCs w:val="18"/>
              </w:rPr>
              <w:t>мг/м3</w:t>
            </w:r>
          </w:p>
        </w:tc>
        <w:tc>
          <w:tcPr>
            <w:tcW w:w="420" w:type="pct"/>
            <w:tcBorders>
              <w:top w:val="nil"/>
              <w:left w:val="single" w:sz="6" w:space="0" w:color="auto"/>
              <w:bottom w:val="nil"/>
              <w:right w:val="single" w:sz="6" w:space="0" w:color="auto"/>
            </w:tcBorders>
            <w:tcMar>
              <w:top w:w="0" w:type="dxa"/>
              <w:left w:w="30" w:type="dxa"/>
              <w:bottom w:w="0" w:type="dxa"/>
              <w:right w:w="30" w:type="dxa"/>
            </w:tcMar>
            <w:hideMark/>
          </w:tcPr>
          <w:p w14:paraId="3722B44F" w14:textId="77777777" w:rsidR="008561C9" w:rsidRPr="008561C9" w:rsidRDefault="008561C9" w:rsidP="008561C9">
            <w:pPr>
              <w:pStyle w:val="af8"/>
              <w:rPr>
                <w:sz w:val="18"/>
                <w:szCs w:val="18"/>
              </w:rPr>
            </w:pPr>
            <w:proofErr w:type="spellStart"/>
            <w:r w:rsidRPr="008561C9">
              <w:rPr>
                <w:sz w:val="18"/>
                <w:szCs w:val="18"/>
              </w:rPr>
              <w:t>максималь</w:t>
            </w:r>
            <w:proofErr w:type="spellEnd"/>
            <w:r w:rsidRPr="008561C9">
              <w:rPr>
                <w:sz w:val="18"/>
                <w:szCs w:val="18"/>
              </w:rPr>
              <w:t>-</w:t>
            </w:r>
          </w:p>
        </w:tc>
        <w:tc>
          <w:tcPr>
            <w:tcW w:w="420" w:type="pct"/>
            <w:tcBorders>
              <w:top w:val="nil"/>
              <w:left w:val="single" w:sz="6" w:space="0" w:color="auto"/>
              <w:bottom w:val="nil"/>
              <w:right w:val="single" w:sz="6" w:space="0" w:color="auto"/>
            </w:tcBorders>
            <w:tcMar>
              <w:top w:w="0" w:type="dxa"/>
              <w:left w:w="30" w:type="dxa"/>
              <w:bottom w:w="0" w:type="dxa"/>
              <w:right w:w="30" w:type="dxa"/>
            </w:tcMar>
            <w:hideMark/>
          </w:tcPr>
          <w:p w14:paraId="496C1A88" w14:textId="77777777" w:rsidR="008561C9" w:rsidRPr="008561C9" w:rsidRDefault="008561C9" w:rsidP="008561C9">
            <w:pPr>
              <w:pStyle w:val="af8"/>
              <w:rPr>
                <w:sz w:val="18"/>
                <w:szCs w:val="18"/>
              </w:rPr>
            </w:pPr>
            <w:proofErr w:type="spellStart"/>
            <w:r w:rsidRPr="008561C9">
              <w:rPr>
                <w:sz w:val="18"/>
                <w:szCs w:val="18"/>
              </w:rPr>
              <w:t>среднесу</w:t>
            </w:r>
            <w:proofErr w:type="spellEnd"/>
            <w:r w:rsidRPr="008561C9">
              <w:rPr>
                <w:sz w:val="18"/>
                <w:szCs w:val="18"/>
              </w:rPr>
              <w:t>-</w:t>
            </w:r>
          </w:p>
        </w:tc>
        <w:tc>
          <w:tcPr>
            <w:tcW w:w="382" w:type="pct"/>
            <w:tcBorders>
              <w:top w:val="nil"/>
              <w:left w:val="single" w:sz="6" w:space="0" w:color="auto"/>
              <w:bottom w:val="nil"/>
              <w:right w:val="single" w:sz="6" w:space="0" w:color="auto"/>
            </w:tcBorders>
            <w:tcMar>
              <w:top w:w="0" w:type="dxa"/>
              <w:left w:w="30" w:type="dxa"/>
              <w:bottom w:w="0" w:type="dxa"/>
              <w:right w:w="30" w:type="dxa"/>
            </w:tcMar>
            <w:hideMark/>
          </w:tcPr>
          <w:p w14:paraId="5342B975" w14:textId="77777777" w:rsidR="008561C9" w:rsidRPr="008561C9" w:rsidRDefault="008561C9" w:rsidP="008561C9">
            <w:pPr>
              <w:pStyle w:val="af8"/>
              <w:rPr>
                <w:sz w:val="18"/>
                <w:szCs w:val="18"/>
              </w:rPr>
            </w:pPr>
            <w:r w:rsidRPr="008561C9">
              <w:rPr>
                <w:sz w:val="18"/>
                <w:szCs w:val="18"/>
              </w:rPr>
              <w:t>ОБУВ,</w:t>
            </w:r>
          </w:p>
        </w:tc>
        <w:tc>
          <w:tcPr>
            <w:tcW w:w="229" w:type="pct"/>
            <w:tcBorders>
              <w:top w:val="nil"/>
              <w:left w:val="single" w:sz="6" w:space="0" w:color="auto"/>
              <w:bottom w:val="nil"/>
              <w:right w:val="single" w:sz="6" w:space="0" w:color="auto"/>
            </w:tcBorders>
            <w:tcMar>
              <w:top w:w="0" w:type="dxa"/>
              <w:left w:w="30" w:type="dxa"/>
              <w:bottom w:w="0" w:type="dxa"/>
              <w:right w:w="30" w:type="dxa"/>
            </w:tcMar>
            <w:hideMark/>
          </w:tcPr>
          <w:p w14:paraId="41D1A67B" w14:textId="77777777" w:rsidR="008561C9" w:rsidRPr="008561C9" w:rsidRDefault="008561C9" w:rsidP="008561C9">
            <w:pPr>
              <w:pStyle w:val="af8"/>
              <w:rPr>
                <w:sz w:val="18"/>
                <w:szCs w:val="18"/>
              </w:rPr>
            </w:pPr>
            <w:proofErr w:type="spellStart"/>
            <w:r w:rsidRPr="008561C9">
              <w:rPr>
                <w:sz w:val="18"/>
                <w:szCs w:val="18"/>
              </w:rPr>
              <w:t>опас</w:t>
            </w:r>
            <w:proofErr w:type="spellEnd"/>
            <w:r w:rsidRPr="008561C9">
              <w:rPr>
                <w:sz w:val="18"/>
                <w:szCs w:val="18"/>
              </w:rPr>
              <w:t>-</w:t>
            </w:r>
          </w:p>
        </w:tc>
        <w:tc>
          <w:tcPr>
            <w:tcW w:w="611" w:type="pct"/>
            <w:tcBorders>
              <w:top w:val="nil"/>
              <w:left w:val="single" w:sz="6" w:space="0" w:color="auto"/>
              <w:bottom w:val="nil"/>
              <w:right w:val="single" w:sz="6" w:space="0" w:color="auto"/>
            </w:tcBorders>
            <w:tcMar>
              <w:top w:w="0" w:type="dxa"/>
              <w:left w:w="30" w:type="dxa"/>
              <w:bottom w:w="0" w:type="dxa"/>
              <w:right w:w="30" w:type="dxa"/>
            </w:tcMar>
            <w:hideMark/>
          </w:tcPr>
          <w:p w14:paraId="22EC8285" w14:textId="77777777" w:rsidR="008561C9" w:rsidRPr="008561C9" w:rsidRDefault="008561C9" w:rsidP="008561C9">
            <w:pPr>
              <w:pStyle w:val="af8"/>
              <w:rPr>
                <w:sz w:val="18"/>
                <w:szCs w:val="18"/>
              </w:rPr>
            </w:pPr>
            <w:r w:rsidRPr="008561C9">
              <w:rPr>
                <w:sz w:val="18"/>
                <w:szCs w:val="18"/>
              </w:rPr>
              <w:t>с учетом</w:t>
            </w: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hideMark/>
          </w:tcPr>
          <w:p w14:paraId="6657E6E1" w14:textId="77777777" w:rsidR="008561C9" w:rsidRPr="008561C9" w:rsidRDefault="008561C9" w:rsidP="008561C9">
            <w:pPr>
              <w:pStyle w:val="af8"/>
              <w:rPr>
                <w:sz w:val="18"/>
                <w:szCs w:val="18"/>
              </w:rPr>
            </w:pPr>
            <w:r w:rsidRPr="008561C9">
              <w:rPr>
                <w:sz w:val="18"/>
                <w:szCs w:val="18"/>
              </w:rPr>
              <w:t>с учетом</w:t>
            </w:r>
          </w:p>
        </w:tc>
        <w:tc>
          <w:tcPr>
            <w:tcW w:w="418" w:type="pct"/>
            <w:tcBorders>
              <w:top w:val="nil"/>
              <w:left w:val="single" w:sz="6" w:space="0" w:color="auto"/>
              <w:bottom w:val="nil"/>
              <w:right w:val="single" w:sz="6" w:space="0" w:color="auto"/>
            </w:tcBorders>
            <w:tcMar>
              <w:top w:w="0" w:type="dxa"/>
              <w:left w:w="30" w:type="dxa"/>
              <w:bottom w:w="0" w:type="dxa"/>
              <w:right w:w="30" w:type="dxa"/>
            </w:tcMar>
            <w:hideMark/>
          </w:tcPr>
          <w:p w14:paraId="55413947" w14:textId="77777777" w:rsidR="008561C9" w:rsidRPr="008561C9" w:rsidRDefault="008561C9" w:rsidP="008561C9">
            <w:pPr>
              <w:pStyle w:val="af8"/>
              <w:rPr>
                <w:sz w:val="18"/>
                <w:szCs w:val="18"/>
              </w:rPr>
            </w:pPr>
            <w:r w:rsidRPr="008561C9">
              <w:rPr>
                <w:sz w:val="18"/>
                <w:szCs w:val="18"/>
              </w:rPr>
              <w:t>M/ЭНК</w:t>
            </w:r>
          </w:p>
        </w:tc>
      </w:tr>
      <w:tr w:rsidR="008561C9" w:rsidRPr="008561C9" w14:paraId="12199AAE"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tcPr>
          <w:p w14:paraId="0E0A7C94" w14:textId="77777777" w:rsidR="008561C9" w:rsidRPr="008561C9" w:rsidRDefault="008561C9" w:rsidP="008561C9">
            <w:pPr>
              <w:pStyle w:val="af8"/>
              <w:rPr>
                <w:sz w:val="18"/>
                <w:szCs w:val="18"/>
              </w:rPr>
            </w:pPr>
          </w:p>
        </w:tc>
        <w:tc>
          <w:tcPr>
            <w:tcW w:w="1298" w:type="pct"/>
            <w:tcBorders>
              <w:top w:val="nil"/>
              <w:left w:val="single" w:sz="6" w:space="0" w:color="auto"/>
              <w:bottom w:val="nil"/>
              <w:right w:val="single" w:sz="6" w:space="0" w:color="auto"/>
            </w:tcBorders>
            <w:tcMar>
              <w:top w:w="0" w:type="dxa"/>
              <w:left w:w="30" w:type="dxa"/>
              <w:bottom w:w="0" w:type="dxa"/>
              <w:right w:w="30" w:type="dxa"/>
            </w:tcMar>
          </w:tcPr>
          <w:p w14:paraId="4359EF0A"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6C343217"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hideMark/>
          </w:tcPr>
          <w:p w14:paraId="297285EE" w14:textId="77777777" w:rsidR="008561C9" w:rsidRPr="008561C9" w:rsidRDefault="008561C9" w:rsidP="008561C9">
            <w:pPr>
              <w:pStyle w:val="af8"/>
              <w:rPr>
                <w:sz w:val="18"/>
                <w:szCs w:val="18"/>
              </w:rPr>
            </w:pPr>
            <w:r w:rsidRPr="008561C9">
              <w:rPr>
                <w:sz w:val="18"/>
                <w:szCs w:val="18"/>
              </w:rPr>
              <w:t xml:space="preserve">ная </w:t>
            </w:r>
            <w:proofErr w:type="spellStart"/>
            <w:r w:rsidRPr="008561C9">
              <w:rPr>
                <w:sz w:val="18"/>
                <w:szCs w:val="18"/>
              </w:rPr>
              <w:t>разо</w:t>
            </w:r>
            <w:proofErr w:type="spellEnd"/>
            <w:r w:rsidRPr="008561C9">
              <w:rPr>
                <w:sz w:val="18"/>
                <w:szCs w:val="18"/>
              </w:rPr>
              <w:t>-</w:t>
            </w:r>
          </w:p>
        </w:tc>
        <w:tc>
          <w:tcPr>
            <w:tcW w:w="420" w:type="pct"/>
            <w:tcBorders>
              <w:top w:val="nil"/>
              <w:left w:val="single" w:sz="6" w:space="0" w:color="auto"/>
              <w:bottom w:val="nil"/>
              <w:right w:val="single" w:sz="6" w:space="0" w:color="auto"/>
            </w:tcBorders>
            <w:tcMar>
              <w:top w:w="0" w:type="dxa"/>
              <w:left w:w="30" w:type="dxa"/>
              <w:bottom w:w="0" w:type="dxa"/>
              <w:right w:w="30" w:type="dxa"/>
            </w:tcMar>
            <w:hideMark/>
          </w:tcPr>
          <w:p w14:paraId="2988D2C1" w14:textId="77777777" w:rsidR="008561C9" w:rsidRPr="008561C9" w:rsidRDefault="008561C9" w:rsidP="008561C9">
            <w:pPr>
              <w:pStyle w:val="af8"/>
              <w:rPr>
                <w:sz w:val="18"/>
                <w:szCs w:val="18"/>
              </w:rPr>
            </w:pPr>
            <w:r w:rsidRPr="008561C9">
              <w:rPr>
                <w:sz w:val="18"/>
                <w:szCs w:val="18"/>
              </w:rPr>
              <w:t>точная,</w:t>
            </w:r>
          </w:p>
        </w:tc>
        <w:tc>
          <w:tcPr>
            <w:tcW w:w="382" w:type="pct"/>
            <w:tcBorders>
              <w:top w:val="nil"/>
              <w:left w:val="single" w:sz="6" w:space="0" w:color="auto"/>
              <w:bottom w:val="nil"/>
              <w:right w:val="single" w:sz="6" w:space="0" w:color="auto"/>
            </w:tcBorders>
            <w:tcMar>
              <w:top w:w="0" w:type="dxa"/>
              <w:left w:w="30" w:type="dxa"/>
              <w:bottom w:w="0" w:type="dxa"/>
              <w:right w:w="30" w:type="dxa"/>
            </w:tcMar>
            <w:hideMark/>
          </w:tcPr>
          <w:p w14:paraId="010A010C" w14:textId="77777777" w:rsidR="008561C9" w:rsidRPr="008561C9" w:rsidRDefault="008561C9" w:rsidP="008561C9">
            <w:pPr>
              <w:pStyle w:val="af8"/>
              <w:rPr>
                <w:sz w:val="18"/>
                <w:szCs w:val="18"/>
              </w:rPr>
            </w:pPr>
            <w:r w:rsidRPr="008561C9">
              <w:rPr>
                <w:sz w:val="18"/>
                <w:szCs w:val="18"/>
              </w:rPr>
              <w:t>мг/м3</w:t>
            </w:r>
          </w:p>
        </w:tc>
        <w:tc>
          <w:tcPr>
            <w:tcW w:w="229" w:type="pct"/>
            <w:tcBorders>
              <w:top w:val="nil"/>
              <w:left w:val="single" w:sz="6" w:space="0" w:color="auto"/>
              <w:bottom w:val="nil"/>
              <w:right w:val="single" w:sz="6" w:space="0" w:color="auto"/>
            </w:tcBorders>
            <w:tcMar>
              <w:top w:w="0" w:type="dxa"/>
              <w:left w:w="30" w:type="dxa"/>
              <w:bottom w:w="0" w:type="dxa"/>
              <w:right w:w="30" w:type="dxa"/>
            </w:tcMar>
            <w:hideMark/>
          </w:tcPr>
          <w:p w14:paraId="77D6CF0C" w14:textId="77777777" w:rsidR="008561C9" w:rsidRPr="008561C9" w:rsidRDefault="008561C9" w:rsidP="008561C9">
            <w:pPr>
              <w:pStyle w:val="af8"/>
              <w:rPr>
                <w:sz w:val="18"/>
                <w:szCs w:val="18"/>
              </w:rPr>
            </w:pPr>
            <w:proofErr w:type="spellStart"/>
            <w:r w:rsidRPr="008561C9">
              <w:rPr>
                <w:sz w:val="18"/>
                <w:szCs w:val="18"/>
              </w:rPr>
              <w:t>ности</w:t>
            </w:r>
            <w:proofErr w:type="spellEnd"/>
          </w:p>
        </w:tc>
        <w:tc>
          <w:tcPr>
            <w:tcW w:w="611" w:type="pct"/>
            <w:tcBorders>
              <w:top w:val="nil"/>
              <w:left w:val="single" w:sz="6" w:space="0" w:color="auto"/>
              <w:bottom w:val="nil"/>
              <w:right w:val="single" w:sz="6" w:space="0" w:color="auto"/>
            </w:tcBorders>
            <w:tcMar>
              <w:top w:w="0" w:type="dxa"/>
              <w:left w:w="30" w:type="dxa"/>
              <w:bottom w:w="0" w:type="dxa"/>
              <w:right w:w="30" w:type="dxa"/>
            </w:tcMar>
            <w:hideMark/>
          </w:tcPr>
          <w:p w14:paraId="06D1E737" w14:textId="77777777" w:rsidR="008561C9" w:rsidRPr="008561C9" w:rsidRDefault="008561C9" w:rsidP="008561C9">
            <w:pPr>
              <w:pStyle w:val="af8"/>
              <w:rPr>
                <w:sz w:val="18"/>
                <w:szCs w:val="18"/>
              </w:rPr>
            </w:pPr>
            <w:r w:rsidRPr="008561C9">
              <w:rPr>
                <w:sz w:val="18"/>
                <w:szCs w:val="18"/>
              </w:rPr>
              <w:t>очистки, г/с</w:t>
            </w: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hideMark/>
          </w:tcPr>
          <w:p w14:paraId="3D9FDE8E" w14:textId="77777777" w:rsidR="008561C9" w:rsidRPr="008561C9" w:rsidRDefault="008561C9" w:rsidP="008561C9">
            <w:pPr>
              <w:pStyle w:val="af8"/>
              <w:rPr>
                <w:sz w:val="18"/>
                <w:szCs w:val="18"/>
              </w:rPr>
            </w:pPr>
            <w:proofErr w:type="spellStart"/>
            <w:proofErr w:type="gramStart"/>
            <w:r w:rsidRPr="008561C9">
              <w:rPr>
                <w:sz w:val="18"/>
                <w:szCs w:val="18"/>
              </w:rPr>
              <w:t>очистки,т</w:t>
            </w:r>
            <w:proofErr w:type="spellEnd"/>
            <w:proofErr w:type="gramEnd"/>
            <w:r w:rsidRPr="008561C9">
              <w:rPr>
                <w:sz w:val="18"/>
                <w:szCs w:val="18"/>
              </w:rPr>
              <w:t>/год</w:t>
            </w:r>
          </w:p>
        </w:tc>
        <w:tc>
          <w:tcPr>
            <w:tcW w:w="418" w:type="pct"/>
            <w:tcBorders>
              <w:top w:val="nil"/>
              <w:left w:val="single" w:sz="6" w:space="0" w:color="auto"/>
              <w:bottom w:val="nil"/>
              <w:right w:val="single" w:sz="6" w:space="0" w:color="auto"/>
            </w:tcBorders>
            <w:tcMar>
              <w:top w:w="0" w:type="dxa"/>
              <w:left w:w="30" w:type="dxa"/>
              <w:bottom w:w="0" w:type="dxa"/>
              <w:right w:w="30" w:type="dxa"/>
            </w:tcMar>
          </w:tcPr>
          <w:p w14:paraId="3929C28E" w14:textId="77777777" w:rsidR="008561C9" w:rsidRPr="008561C9" w:rsidRDefault="008561C9" w:rsidP="008561C9">
            <w:pPr>
              <w:pStyle w:val="af8"/>
              <w:rPr>
                <w:sz w:val="18"/>
                <w:szCs w:val="18"/>
              </w:rPr>
            </w:pPr>
          </w:p>
        </w:tc>
      </w:tr>
      <w:tr w:rsidR="008561C9" w:rsidRPr="008561C9" w14:paraId="633D55AF" w14:textId="77777777" w:rsidTr="008561C9">
        <w:tc>
          <w:tcPr>
            <w:tcW w:w="191" w:type="pct"/>
            <w:tcBorders>
              <w:top w:val="nil"/>
              <w:left w:val="single" w:sz="6" w:space="0" w:color="auto"/>
              <w:bottom w:val="single" w:sz="6" w:space="0" w:color="auto"/>
              <w:right w:val="single" w:sz="6" w:space="0" w:color="auto"/>
            </w:tcBorders>
            <w:tcMar>
              <w:top w:w="0" w:type="dxa"/>
              <w:left w:w="30" w:type="dxa"/>
              <w:bottom w:w="0" w:type="dxa"/>
              <w:right w:w="30" w:type="dxa"/>
            </w:tcMar>
          </w:tcPr>
          <w:p w14:paraId="7B4FB78F" w14:textId="77777777" w:rsidR="008561C9" w:rsidRPr="008561C9" w:rsidRDefault="008561C9" w:rsidP="008561C9">
            <w:pPr>
              <w:pStyle w:val="af8"/>
              <w:rPr>
                <w:sz w:val="18"/>
                <w:szCs w:val="18"/>
              </w:rPr>
            </w:pPr>
          </w:p>
        </w:tc>
        <w:tc>
          <w:tcPr>
            <w:tcW w:w="1298" w:type="pct"/>
            <w:tcBorders>
              <w:top w:val="nil"/>
              <w:left w:val="single" w:sz="6" w:space="0" w:color="auto"/>
              <w:bottom w:val="single" w:sz="6" w:space="0" w:color="auto"/>
              <w:right w:val="single" w:sz="6" w:space="0" w:color="auto"/>
            </w:tcBorders>
            <w:tcMar>
              <w:top w:w="0" w:type="dxa"/>
              <w:left w:w="30" w:type="dxa"/>
              <w:bottom w:w="0" w:type="dxa"/>
              <w:right w:w="30" w:type="dxa"/>
            </w:tcMar>
          </w:tcPr>
          <w:p w14:paraId="3C41EB8D" w14:textId="77777777" w:rsidR="008561C9" w:rsidRPr="008561C9" w:rsidRDefault="008561C9" w:rsidP="008561C9">
            <w:pPr>
              <w:pStyle w:val="af8"/>
              <w:rPr>
                <w:sz w:val="18"/>
                <w:szCs w:val="18"/>
              </w:rPr>
            </w:pPr>
          </w:p>
        </w:tc>
        <w:tc>
          <w:tcPr>
            <w:tcW w:w="420" w:type="pct"/>
            <w:tcBorders>
              <w:top w:val="nil"/>
              <w:left w:val="single" w:sz="6" w:space="0" w:color="auto"/>
              <w:bottom w:val="single" w:sz="6" w:space="0" w:color="auto"/>
              <w:right w:val="single" w:sz="6" w:space="0" w:color="auto"/>
            </w:tcBorders>
            <w:tcMar>
              <w:top w:w="0" w:type="dxa"/>
              <w:left w:w="30" w:type="dxa"/>
              <w:bottom w:w="0" w:type="dxa"/>
              <w:right w:w="30" w:type="dxa"/>
            </w:tcMar>
          </w:tcPr>
          <w:p w14:paraId="47F64AC7" w14:textId="77777777" w:rsidR="008561C9" w:rsidRPr="008561C9" w:rsidRDefault="008561C9" w:rsidP="008561C9">
            <w:pPr>
              <w:pStyle w:val="af8"/>
              <w:rPr>
                <w:sz w:val="18"/>
                <w:szCs w:val="18"/>
              </w:rPr>
            </w:pPr>
          </w:p>
        </w:tc>
        <w:tc>
          <w:tcPr>
            <w:tcW w:w="420"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4E9F83DE" w14:textId="77777777" w:rsidR="008561C9" w:rsidRPr="008561C9" w:rsidRDefault="008561C9" w:rsidP="008561C9">
            <w:pPr>
              <w:pStyle w:val="af8"/>
              <w:rPr>
                <w:sz w:val="18"/>
                <w:szCs w:val="18"/>
              </w:rPr>
            </w:pPr>
            <w:proofErr w:type="spellStart"/>
            <w:r w:rsidRPr="008561C9">
              <w:rPr>
                <w:sz w:val="18"/>
                <w:szCs w:val="18"/>
              </w:rPr>
              <w:t>вая</w:t>
            </w:r>
            <w:proofErr w:type="spellEnd"/>
            <w:r w:rsidRPr="008561C9">
              <w:rPr>
                <w:sz w:val="18"/>
                <w:szCs w:val="18"/>
              </w:rPr>
              <w:t>, мг/м3</w:t>
            </w:r>
          </w:p>
        </w:tc>
        <w:tc>
          <w:tcPr>
            <w:tcW w:w="420"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5892B1BD" w14:textId="77777777" w:rsidR="008561C9" w:rsidRPr="008561C9" w:rsidRDefault="008561C9" w:rsidP="008561C9">
            <w:pPr>
              <w:pStyle w:val="af8"/>
              <w:rPr>
                <w:sz w:val="18"/>
                <w:szCs w:val="18"/>
              </w:rPr>
            </w:pPr>
            <w:r w:rsidRPr="008561C9">
              <w:rPr>
                <w:sz w:val="18"/>
                <w:szCs w:val="18"/>
              </w:rPr>
              <w:t>мг/м3</w:t>
            </w:r>
          </w:p>
        </w:tc>
        <w:tc>
          <w:tcPr>
            <w:tcW w:w="382" w:type="pct"/>
            <w:tcBorders>
              <w:top w:val="nil"/>
              <w:left w:val="single" w:sz="6" w:space="0" w:color="auto"/>
              <w:bottom w:val="single" w:sz="6" w:space="0" w:color="auto"/>
              <w:right w:val="single" w:sz="6" w:space="0" w:color="auto"/>
            </w:tcBorders>
            <w:tcMar>
              <w:top w:w="0" w:type="dxa"/>
              <w:left w:w="30" w:type="dxa"/>
              <w:bottom w:w="0" w:type="dxa"/>
              <w:right w:w="30" w:type="dxa"/>
            </w:tcMar>
          </w:tcPr>
          <w:p w14:paraId="0EB9948D" w14:textId="77777777" w:rsidR="008561C9" w:rsidRPr="008561C9" w:rsidRDefault="008561C9" w:rsidP="008561C9">
            <w:pPr>
              <w:pStyle w:val="af8"/>
              <w:rPr>
                <w:sz w:val="18"/>
                <w:szCs w:val="18"/>
              </w:rPr>
            </w:pPr>
          </w:p>
        </w:tc>
        <w:tc>
          <w:tcPr>
            <w:tcW w:w="229"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0084A67D" w14:textId="77777777" w:rsidR="008561C9" w:rsidRPr="008561C9" w:rsidRDefault="008561C9" w:rsidP="008561C9">
            <w:pPr>
              <w:pStyle w:val="af8"/>
              <w:rPr>
                <w:sz w:val="18"/>
                <w:szCs w:val="18"/>
              </w:rPr>
            </w:pPr>
            <w:r w:rsidRPr="008561C9">
              <w:rPr>
                <w:sz w:val="18"/>
                <w:szCs w:val="18"/>
              </w:rPr>
              <w:t>ЗВ</w:t>
            </w:r>
          </w:p>
        </w:tc>
        <w:tc>
          <w:tcPr>
            <w:tcW w:w="611" w:type="pct"/>
            <w:tcBorders>
              <w:top w:val="nil"/>
              <w:left w:val="single" w:sz="6" w:space="0" w:color="auto"/>
              <w:bottom w:val="single" w:sz="6" w:space="0" w:color="auto"/>
              <w:right w:val="single" w:sz="6" w:space="0" w:color="auto"/>
            </w:tcBorders>
            <w:tcMar>
              <w:top w:w="0" w:type="dxa"/>
              <w:left w:w="30" w:type="dxa"/>
              <w:bottom w:w="0" w:type="dxa"/>
              <w:right w:w="30" w:type="dxa"/>
            </w:tcMar>
          </w:tcPr>
          <w:p w14:paraId="7BF3C4E6" w14:textId="77777777" w:rsidR="008561C9" w:rsidRPr="008561C9" w:rsidRDefault="008561C9" w:rsidP="008561C9">
            <w:pPr>
              <w:pStyle w:val="af8"/>
              <w:rPr>
                <w:sz w:val="18"/>
                <w:szCs w:val="18"/>
              </w:rPr>
            </w:pPr>
          </w:p>
        </w:tc>
        <w:tc>
          <w:tcPr>
            <w:tcW w:w="61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51D5B44D" w14:textId="77777777" w:rsidR="008561C9" w:rsidRPr="008561C9" w:rsidRDefault="008561C9" w:rsidP="008561C9">
            <w:pPr>
              <w:pStyle w:val="af8"/>
              <w:rPr>
                <w:sz w:val="18"/>
                <w:szCs w:val="18"/>
              </w:rPr>
            </w:pPr>
            <w:r w:rsidRPr="008561C9">
              <w:rPr>
                <w:sz w:val="18"/>
                <w:szCs w:val="18"/>
              </w:rPr>
              <w:t>(M)</w:t>
            </w:r>
          </w:p>
        </w:tc>
        <w:tc>
          <w:tcPr>
            <w:tcW w:w="418" w:type="pct"/>
            <w:tcBorders>
              <w:top w:val="nil"/>
              <w:left w:val="single" w:sz="6" w:space="0" w:color="auto"/>
              <w:bottom w:val="single" w:sz="6" w:space="0" w:color="auto"/>
              <w:right w:val="single" w:sz="6" w:space="0" w:color="auto"/>
            </w:tcBorders>
            <w:tcMar>
              <w:top w:w="0" w:type="dxa"/>
              <w:left w:w="30" w:type="dxa"/>
              <w:bottom w:w="0" w:type="dxa"/>
              <w:right w:w="30" w:type="dxa"/>
            </w:tcMar>
          </w:tcPr>
          <w:p w14:paraId="0E72C006" w14:textId="77777777" w:rsidR="008561C9" w:rsidRPr="008561C9" w:rsidRDefault="008561C9" w:rsidP="008561C9">
            <w:pPr>
              <w:pStyle w:val="af8"/>
              <w:rPr>
                <w:sz w:val="18"/>
                <w:szCs w:val="18"/>
              </w:rPr>
            </w:pPr>
          </w:p>
        </w:tc>
      </w:tr>
      <w:tr w:rsidR="008561C9" w:rsidRPr="008561C9" w14:paraId="1C56AAD2" w14:textId="77777777" w:rsidTr="008561C9">
        <w:tc>
          <w:tcPr>
            <w:tcW w:w="19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30CFA8F" w14:textId="77777777" w:rsidR="008561C9" w:rsidRPr="008561C9" w:rsidRDefault="008561C9" w:rsidP="008561C9">
            <w:pPr>
              <w:pStyle w:val="af8"/>
              <w:rPr>
                <w:sz w:val="18"/>
                <w:szCs w:val="18"/>
              </w:rPr>
            </w:pPr>
            <w:r w:rsidRPr="008561C9">
              <w:rPr>
                <w:sz w:val="18"/>
                <w:szCs w:val="18"/>
              </w:rPr>
              <w:t>1</w:t>
            </w:r>
          </w:p>
        </w:tc>
        <w:tc>
          <w:tcPr>
            <w:tcW w:w="1298"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3F50D93" w14:textId="77777777" w:rsidR="008561C9" w:rsidRPr="008561C9" w:rsidRDefault="008561C9" w:rsidP="008561C9">
            <w:pPr>
              <w:pStyle w:val="af8"/>
              <w:rPr>
                <w:sz w:val="18"/>
                <w:szCs w:val="18"/>
              </w:rPr>
            </w:pPr>
            <w:r w:rsidRPr="008561C9">
              <w:rPr>
                <w:sz w:val="18"/>
                <w:szCs w:val="18"/>
              </w:rPr>
              <w:t>2</w:t>
            </w:r>
          </w:p>
        </w:tc>
        <w:tc>
          <w:tcPr>
            <w:tcW w:w="420"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B16A122" w14:textId="77777777" w:rsidR="008561C9" w:rsidRPr="008561C9" w:rsidRDefault="008561C9" w:rsidP="008561C9">
            <w:pPr>
              <w:pStyle w:val="af8"/>
              <w:rPr>
                <w:sz w:val="18"/>
                <w:szCs w:val="18"/>
              </w:rPr>
            </w:pPr>
            <w:r w:rsidRPr="008561C9">
              <w:rPr>
                <w:sz w:val="18"/>
                <w:szCs w:val="18"/>
              </w:rPr>
              <w:t>3</w:t>
            </w:r>
          </w:p>
        </w:tc>
        <w:tc>
          <w:tcPr>
            <w:tcW w:w="420"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E30824C" w14:textId="77777777" w:rsidR="008561C9" w:rsidRPr="008561C9" w:rsidRDefault="008561C9" w:rsidP="008561C9">
            <w:pPr>
              <w:pStyle w:val="af8"/>
              <w:rPr>
                <w:sz w:val="18"/>
                <w:szCs w:val="18"/>
              </w:rPr>
            </w:pPr>
            <w:r w:rsidRPr="008561C9">
              <w:rPr>
                <w:sz w:val="18"/>
                <w:szCs w:val="18"/>
              </w:rPr>
              <w:t>4</w:t>
            </w:r>
          </w:p>
        </w:tc>
        <w:tc>
          <w:tcPr>
            <w:tcW w:w="420"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6037B7E" w14:textId="77777777" w:rsidR="008561C9" w:rsidRPr="008561C9" w:rsidRDefault="008561C9" w:rsidP="008561C9">
            <w:pPr>
              <w:pStyle w:val="af8"/>
              <w:rPr>
                <w:sz w:val="18"/>
                <w:szCs w:val="18"/>
              </w:rPr>
            </w:pPr>
            <w:r w:rsidRPr="008561C9">
              <w:rPr>
                <w:sz w:val="18"/>
                <w:szCs w:val="18"/>
              </w:rPr>
              <w:t>5</w:t>
            </w:r>
          </w:p>
        </w:tc>
        <w:tc>
          <w:tcPr>
            <w:tcW w:w="3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EA58178" w14:textId="77777777" w:rsidR="008561C9" w:rsidRPr="008561C9" w:rsidRDefault="008561C9" w:rsidP="008561C9">
            <w:pPr>
              <w:pStyle w:val="af8"/>
              <w:rPr>
                <w:sz w:val="18"/>
                <w:szCs w:val="18"/>
              </w:rPr>
            </w:pPr>
            <w:r w:rsidRPr="008561C9">
              <w:rPr>
                <w:sz w:val="18"/>
                <w:szCs w:val="18"/>
              </w:rPr>
              <w:t>6</w:t>
            </w:r>
          </w:p>
        </w:tc>
        <w:tc>
          <w:tcPr>
            <w:tcW w:w="22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E649344" w14:textId="77777777" w:rsidR="008561C9" w:rsidRPr="008561C9" w:rsidRDefault="008561C9" w:rsidP="008561C9">
            <w:pPr>
              <w:pStyle w:val="af8"/>
              <w:rPr>
                <w:sz w:val="18"/>
                <w:szCs w:val="18"/>
              </w:rPr>
            </w:pPr>
            <w:r w:rsidRPr="008561C9">
              <w:rPr>
                <w:sz w:val="18"/>
                <w:szCs w:val="18"/>
              </w:rPr>
              <w:t>7</w:t>
            </w:r>
          </w:p>
        </w:tc>
        <w:tc>
          <w:tcPr>
            <w:tcW w:w="61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37253CC" w14:textId="77777777" w:rsidR="008561C9" w:rsidRPr="008561C9" w:rsidRDefault="008561C9" w:rsidP="008561C9">
            <w:pPr>
              <w:pStyle w:val="af8"/>
              <w:rPr>
                <w:sz w:val="18"/>
                <w:szCs w:val="18"/>
              </w:rPr>
            </w:pPr>
            <w:r w:rsidRPr="008561C9">
              <w:rPr>
                <w:sz w:val="18"/>
                <w:szCs w:val="18"/>
              </w:rPr>
              <w:t>8</w:t>
            </w:r>
          </w:p>
        </w:tc>
        <w:tc>
          <w:tcPr>
            <w:tcW w:w="61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4058683" w14:textId="77777777" w:rsidR="008561C9" w:rsidRPr="008561C9" w:rsidRDefault="008561C9" w:rsidP="008561C9">
            <w:pPr>
              <w:pStyle w:val="af8"/>
              <w:rPr>
                <w:sz w:val="18"/>
                <w:szCs w:val="18"/>
              </w:rPr>
            </w:pPr>
            <w:r w:rsidRPr="008561C9">
              <w:rPr>
                <w:sz w:val="18"/>
                <w:szCs w:val="18"/>
              </w:rPr>
              <w:t>9</w:t>
            </w:r>
          </w:p>
        </w:tc>
        <w:tc>
          <w:tcPr>
            <w:tcW w:w="418"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3061B6C" w14:textId="77777777" w:rsidR="008561C9" w:rsidRPr="008561C9" w:rsidRDefault="008561C9" w:rsidP="008561C9">
            <w:pPr>
              <w:pStyle w:val="af8"/>
              <w:rPr>
                <w:sz w:val="18"/>
                <w:szCs w:val="18"/>
              </w:rPr>
            </w:pPr>
            <w:r w:rsidRPr="008561C9">
              <w:rPr>
                <w:sz w:val="18"/>
                <w:szCs w:val="18"/>
              </w:rPr>
              <w:t>10</w:t>
            </w:r>
          </w:p>
        </w:tc>
      </w:tr>
      <w:tr w:rsidR="008561C9" w:rsidRPr="008561C9" w14:paraId="4B0F71EE" w14:textId="77777777" w:rsidTr="008561C9">
        <w:tc>
          <w:tcPr>
            <w:tcW w:w="191"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43E3F0B0" w14:textId="77777777" w:rsidR="008561C9" w:rsidRPr="008561C9" w:rsidRDefault="008561C9" w:rsidP="008561C9">
            <w:pPr>
              <w:pStyle w:val="af8"/>
              <w:rPr>
                <w:sz w:val="18"/>
                <w:szCs w:val="18"/>
              </w:rPr>
            </w:pPr>
            <w:r w:rsidRPr="008561C9">
              <w:rPr>
                <w:sz w:val="18"/>
                <w:szCs w:val="18"/>
              </w:rPr>
              <w:t>0301</w:t>
            </w:r>
          </w:p>
        </w:tc>
        <w:tc>
          <w:tcPr>
            <w:tcW w:w="1298"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1A957BD6" w14:textId="77777777" w:rsidR="008561C9" w:rsidRPr="008561C9" w:rsidRDefault="008561C9" w:rsidP="008561C9">
            <w:pPr>
              <w:pStyle w:val="af8"/>
              <w:rPr>
                <w:sz w:val="18"/>
                <w:szCs w:val="18"/>
              </w:rPr>
            </w:pPr>
            <w:r w:rsidRPr="008561C9">
              <w:rPr>
                <w:sz w:val="18"/>
                <w:szCs w:val="18"/>
              </w:rPr>
              <w:t>Азота (IV) диоксид (Азота</w:t>
            </w:r>
          </w:p>
        </w:tc>
        <w:tc>
          <w:tcPr>
            <w:tcW w:w="420" w:type="pct"/>
            <w:tcBorders>
              <w:top w:val="single" w:sz="6" w:space="0" w:color="auto"/>
              <w:left w:val="single" w:sz="6" w:space="0" w:color="auto"/>
              <w:bottom w:val="nil"/>
              <w:right w:val="single" w:sz="6" w:space="0" w:color="auto"/>
            </w:tcBorders>
            <w:tcMar>
              <w:top w:w="0" w:type="dxa"/>
              <w:left w:w="30" w:type="dxa"/>
              <w:bottom w:w="0" w:type="dxa"/>
              <w:right w:w="30" w:type="dxa"/>
            </w:tcMar>
          </w:tcPr>
          <w:p w14:paraId="73BC89CB" w14:textId="77777777" w:rsidR="008561C9" w:rsidRPr="008561C9" w:rsidRDefault="008561C9" w:rsidP="008561C9">
            <w:pPr>
              <w:pStyle w:val="af8"/>
              <w:rPr>
                <w:sz w:val="18"/>
                <w:szCs w:val="18"/>
              </w:rPr>
            </w:pPr>
          </w:p>
        </w:tc>
        <w:tc>
          <w:tcPr>
            <w:tcW w:w="420"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22FF34C6" w14:textId="77777777" w:rsidR="008561C9" w:rsidRPr="008561C9" w:rsidRDefault="008561C9" w:rsidP="008561C9">
            <w:pPr>
              <w:pStyle w:val="af8"/>
              <w:rPr>
                <w:sz w:val="18"/>
                <w:szCs w:val="18"/>
              </w:rPr>
            </w:pPr>
            <w:r w:rsidRPr="008561C9">
              <w:rPr>
                <w:sz w:val="18"/>
                <w:szCs w:val="18"/>
              </w:rPr>
              <w:t>0.2</w:t>
            </w:r>
          </w:p>
        </w:tc>
        <w:tc>
          <w:tcPr>
            <w:tcW w:w="420"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33984581" w14:textId="77777777" w:rsidR="008561C9" w:rsidRPr="008561C9" w:rsidRDefault="008561C9" w:rsidP="008561C9">
            <w:pPr>
              <w:pStyle w:val="af8"/>
              <w:rPr>
                <w:sz w:val="18"/>
                <w:szCs w:val="18"/>
              </w:rPr>
            </w:pPr>
            <w:r w:rsidRPr="008561C9">
              <w:rPr>
                <w:sz w:val="18"/>
                <w:szCs w:val="18"/>
              </w:rPr>
              <w:t>0.04</w:t>
            </w:r>
          </w:p>
        </w:tc>
        <w:tc>
          <w:tcPr>
            <w:tcW w:w="382" w:type="pct"/>
            <w:tcBorders>
              <w:top w:val="single" w:sz="6" w:space="0" w:color="auto"/>
              <w:left w:val="single" w:sz="6" w:space="0" w:color="auto"/>
              <w:bottom w:val="nil"/>
              <w:right w:val="single" w:sz="6" w:space="0" w:color="auto"/>
            </w:tcBorders>
            <w:tcMar>
              <w:top w:w="0" w:type="dxa"/>
              <w:left w:w="30" w:type="dxa"/>
              <w:bottom w:w="0" w:type="dxa"/>
              <w:right w:w="30" w:type="dxa"/>
            </w:tcMar>
          </w:tcPr>
          <w:p w14:paraId="73AF3AD4" w14:textId="77777777" w:rsidR="008561C9" w:rsidRPr="008561C9" w:rsidRDefault="008561C9" w:rsidP="008561C9">
            <w:pPr>
              <w:pStyle w:val="af8"/>
              <w:rPr>
                <w:sz w:val="18"/>
                <w:szCs w:val="18"/>
              </w:rPr>
            </w:pPr>
          </w:p>
        </w:tc>
        <w:tc>
          <w:tcPr>
            <w:tcW w:w="229"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2470D678" w14:textId="77777777" w:rsidR="008561C9" w:rsidRPr="008561C9" w:rsidRDefault="008561C9" w:rsidP="008561C9">
            <w:pPr>
              <w:pStyle w:val="af8"/>
              <w:rPr>
                <w:sz w:val="18"/>
                <w:szCs w:val="18"/>
              </w:rPr>
            </w:pPr>
            <w:r w:rsidRPr="008561C9">
              <w:rPr>
                <w:sz w:val="18"/>
                <w:szCs w:val="18"/>
              </w:rPr>
              <w:t>2</w:t>
            </w:r>
          </w:p>
        </w:tc>
        <w:tc>
          <w:tcPr>
            <w:tcW w:w="611"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17E09263" w14:textId="77777777" w:rsidR="008561C9" w:rsidRPr="008561C9" w:rsidRDefault="008561C9" w:rsidP="008561C9">
            <w:pPr>
              <w:pStyle w:val="af8"/>
              <w:rPr>
                <w:sz w:val="18"/>
                <w:szCs w:val="18"/>
              </w:rPr>
            </w:pPr>
            <w:r w:rsidRPr="008561C9">
              <w:rPr>
                <w:sz w:val="18"/>
                <w:szCs w:val="18"/>
              </w:rPr>
              <w:t>0.002558</w:t>
            </w:r>
          </w:p>
        </w:tc>
        <w:tc>
          <w:tcPr>
            <w:tcW w:w="61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1D5C9CCF" w14:textId="77777777" w:rsidR="008561C9" w:rsidRPr="008561C9" w:rsidRDefault="008561C9" w:rsidP="008561C9">
            <w:pPr>
              <w:pStyle w:val="af8"/>
              <w:rPr>
                <w:sz w:val="18"/>
                <w:szCs w:val="18"/>
              </w:rPr>
            </w:pPr>
            <w:r w:rsidRPr="008561C9">
              <w:rPr>
                <w:sz w:val="18"/>
                <w:szCs w:val="18"/>
              </w:rPr>
              <w:t>0.00664</w:t>
            </w:r>
          </w:p>
        </w:tc>
        <w:tc>
          <w:tcPr>
            <w:tcW w:w="418"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04F87790" w14:textId="77777777" w:rsidR="008561C9" w:rsidRPr="008561C9" w:rsidRDefault="008561C9" w:rsidP="008561C9">
            <w:pPr>
              <w:pStyle w:val="af8"/>
              <w:rPr>
                <w:sz w:val="18"/>
                <w:szCs w:val="18"/>
              </w:rPr>
            </w:pPr>
            <w:r w:rsidRPr="008561C9">
              <w:rPr>
                <w:sz w:val="18"/>
                <w:szCs w:val="18"/>
              </w:rPr>
              <w:t>0.166</w:t>
            </w:r>
          </w:p>
        </w:tc>
      </w:tr>
      <w:tr w:rsidR="008561C9" w:rsidRPr="008561C9" w14:paraId="4B19179E"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tcPr>
          <w:p w14:paraId="2A928E28" w14:textId="77777777" w:rsidR="008561C9" w:rsidRPr="008561C9" w:rsidRDefault="008561C9" w:rsidP="008561C9">
            <w:pPr>
              <w:pStyle w:val="af8"/>
              <w:rPr>
                <w:sz w:val="18"/>
                <w:szCs w:val="18"/>
              </w:rPr>
            </w:pP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53644E13" w14:textId="77777777" w:rsidR="008561C9" w:rsidRPr="008561C9" w:rsidRDefault="008561C9" w:rsidP="008561C9">
            <w:pPr>
              <w:pStyle w:val="af8"/>
              <w:rPr>
                <w:sz w:val="18"/>
                <w:szCs w:val="18"/>
              </w:rPr>
            </w:pPr>
            <w:r w:rsidRPr="008561C9">
              <w:rPr>
                <w:sz w:val="18"/>
                <w:szCs w:val="18"/>
              </w:rPr>
              <w:t>диоксид) (4)</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4A141BEC"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00801198"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4C2F9410" w14:textId="77777777" w:rsidR="008561C9" w:rsidRPr="008561C9" w:rsidRDefault="008561C9" w:rsidP="008561C9">
            <w:pPr>
              <w:pStyle w:val="af8"/>
              <w:rPr>
                <w:sz w:val="18"/>
                <w:szCs w:val="18"/>
              </w:rPr>
            </w:pP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58500B38"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tcPr>
          <w:p w14:paraId="11CB4DBF" w14:textId="77777777" w:rsidR="008561C9" w:rsidRPr="008561C9" w:rsidRDefault="008561C9" w:rsidP="008561C9">
            <w:pPr>
              <w:pStyle w:val="af8"/>
              <w:rPr>
                <w:sz w:val="18"/>
                <w:szCs w:val="18"/>
              </w:rPr>
            </w:pPr>
          </w:p>
        </w:tc>
        <w:tc>
          <w:tcPr>
            <w:tcW w:w="611" w:type="pct"/>
            <w:tcBorders>
              <w:top w:val="nil"/>
              <w:left w:val="single" w:sz="6" w:space="0" w:color="auto"/>
              <w:bottom w:val="nil"/>
              <w:right w:val="single" w:sz="6" w:space="0" w:color="auto"/>
            </w:tcBorders>
            <w:tcMar>
              <w:top w:w="0" w:type="dxa"/>
              <w:left w:w="30" w:type="dxa"/>
              <w:bottom w:w="0" w:type="dxa"/>
              <w:right w:w="30" w:type="dxa"/>
            </w:tcMar>
          </w:tcPr>
          <w:p w14:paraId="3F72492A" w14:textId="77777777" w:rsidR="008561C9" w:rsidRPr="008561C9" w:rsidRDefault="008561C9" w:rsidP="008561C9">
            <w:pPr>
              <w:pStyle w:val="af8"/>
              <w:rPr>
                <w:sz w:val="18"/>
                <w:szCs w:val="18"/>
              </w:rPr>
            </w:pP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tcPr>
          <w:p w14:paraId="1E6DB39D" w14:textId="77777777" w:rsidR="008561C9" w:rsidRPr="008561C9" w:rsidRDefault="008561C9" w:rsidP="008561C9">
            <w:pPr>
              <w:pStyle w:val="af8"/>
              <w:rPr>
                <w:sz w:val="18"/>
                <w:szCs w:val="18"/>
              </w:rPr>
            </w:pPr>
          </w:p>
        </w:tc>
        <w:tc>
          <w:tcPr>
            <w:tcW w:w="418" w:type="pct"/>
            <w:tcBorders>
              <w:top w:val="nil"/>
              <w:left w:val="single" w:sz="6" w:space="0" w:color="auto"/>
              <w:bottom w:val="nil"/>
              <w:right w:val="single" w:sz="6" w:space="0" w:color="auto"/>
            </w:tcBorders>
            <w:tcMar>
              <w:top w:w="0" w:type="dxa"/>
              <w:left w:w="30" w:type="dxa"/>
              <w:bottom w:w="0" w:type="dxa"/>
              <w:right w:w="30" w:type="dxa"/>
            </w:tcMar>
          </w:tcPr>
          <w:p w14:paraId="71906254" w14:textId="77777777" w:rsidR="008561C9" w:rsidRPr="008561C9" w:rsidRDefault="008561C9" w:rsidP="008561C9">
            <w:pPr>
              <w:pStyle w:val="af8"/>
              <w:rPr>
                <w:sz w:val="18"/>
                <w:szCs w:val="18"/>
              </w:rPr>
            </w:pPr>
          </w:p>
        </w:tc>
      </w:tr>
      <w:tr w:rsidR="008561C9" w:rsidRPr="008561C9" w14:paraId="5CF18B65"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hideMark/>
          </w:tcPr>
          <w:p w14:paraId="1CABDFD8" w14:textId="77777777" w:rsidR="008561C9" w:rsidRPr="008561C9" w:rsidRDefault="008561C9" w:rsidP="008561C9">
            <w:pPr>
              <w:pStyle w:val="af8"/>
              <w:rPr>
                <w:sz w:val="18"/>
                <w:szCs w:val="18"/>
              </w:rPr>
            </w:pPr>
            <w:r w:rsidRPr="008561C9">
              <w:rPr>
                <w:sz w:val="18"/>
                <w:szCs w:val="18"/>
              </w:rPr>
              <w:t>0304</w:t>
            </w: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08B713F9" w14:textId="77777777" w:rsidR="008561C9" w:rsidRPr="008561C9" w:rsidRDefault="008561C9" w:rsidP="008561C9">
            <w:pPr>
              <w:pStyle w:val="af8"/>
              <w:rPr>
                <w:sz w:val="18"/>
                <w:szCs w:val="18"/>
              </w:rPr>
            </w:pPr>
            <w:r w:rsidRPr="008561C9">
              <w:rPr>
                <w:sz w:val="18"/>
                <w:szCs w:val="18"/>
              </w:rPr>
              <w:t>Азот (II) оксид (Азота оксид) (6)</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7285FB44"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hideMark/>
          </w:tcPr>
          <w:p w14:paraId="1905484E" w14:textId="77777777" w:rsidR="008561C9" w:rsidRPr="008561C9" w:rsidRDefault="008561C9" w:rsidP="008561C9">
            <w:pPr>
              <w:pStyle w:val="af8"/>
              <w:rPr>
                <w:sz w:val="18"/>
                <w:szCs w:val="18"/>
              </w:rPr>
            </w:pPr>
            <w:r w:rsidRPr="008561C9">
              <w:rPr>
                <w:sz w:val="18"/>
                <w:szCs w:val="18"/>
              </w:rPr>
              <w:t>0.4</w:t>
            </w:r>
          </w:p>
        </w:tc>
        <w:tc>
          <w:tcPr>
            <w:tcW w:w="420" w:type="pct"/>
            <w:tcBorders>
              <w:top w:val="nil"/>
              <w:left w:val="single" w:sz="6" w:space="0" w:color="auto"/>
              <w:bottom w:val="nil"/>
              <w:right w:val="single" w:sz="6" w:space="0" w:color="auto"/>
            </w:tcBorders>
            <w:tcMar>
              <w:top w:w="0" w:type="dxa"/>
              <w:left w:w="30" w:type="dxa"/>
              <w:bottom w:w="0" w:type="dxa"/>
              <w:right w:w="30" w:type="dxa"/>
            </w:tcMar>
            <w:hideMark/>
          </w:tcPr>
          <w:p w14:paraId="7AB3A1B0" w14:textId="77777777" w:rsidR="008561C9" w:rsidRPr="008561C9" w:rsidRDefault="008561C9" w:rsidP="008561C9">
            <w:pPr>
              <w:pStyle w:val="af8"/>
              <w:rPr>
                <w:sz w:val="18"/>
                <w:szCs w:val="18"/>
              </w:rPr>
            </w:pPr>
            <w:r w:rsidRPr="008561C9">
              <w:rPr>
                <w:sz w:val="18"/>
                <w:szCs w:val="18"/>
              </w:rPr>
              <w:t>0.06</w:t>
            </w: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584ED678"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hideMark/>
          </w:tcPr>
          <w:p w14:paraId="6386AB68" w14:textId="77777777" w:rsidR="008561C9" w:rsidRPr="008561C9" w:rsidRDefault="008561C9" w:rsidP="008561C9">
            <w:pPr>
              <w:pStyle w:val="af8"/>
              <w:rPr>
                <w:sz w:val="18"/>
                <w:szCs w:val="18"/>
              </w:rPr>
            </w:pPr>
            <w:r w:rsidRPr="008561C9">
              <w:rPr>
                <w:sz w:val="18"/>
                <w:szCs w:val="18"/>
              </w:rPr>
              <w:t>3</w:t>
            </w:r>
          </w:p>
        </w:tc>
        <w:tc>
          <w:tcPr>
            <w:tcW w:w="611" w:type="pct"/>
            <w:tcBorders>
              <w:top w:val="nil"/>
              <w:left w:val="single" w:sz="6" w:space="0" w:color="auto"/>
              <w:bottom w:val="nil"/>
              <w:right w:val="single" w:sz="6" w:space="0" w:color="auto"/>
            </w:tcBorders>
            <w:tcMar>
              <w:top w:w="0" w:type="dxa"/>
              <w:left w:w="30" w:type="dxa"/>
              <w:bottom w:w="0" w:type="dxa"/>
              <w:right w:w="30" w:type="dxa"/>
            </w:tcMar>
            <w:hideMark/>
          </w:tcPr>
          <w:p w14:paraId="406AB19D" w14:textId="77777777" w:rsidR="008561C9" w:rsidRPr="008561C9" w:rsidRDefault="008561C9" w:rsidP="008561C9">
            <w:pPr>
              <w:pStyle w:val="af8"/>
              <w:rPr>
                <w:sz w:val="18"/>
                <w:szCs w:val="18"/>
              </w:rPr>
            </w:pPr>
            <w:r w:rsidRPr="008561C9">
              <w:rPr>
                <w:sz w:val="18"/>
                <w:szCs w:val="18"/>
              </w:rPr>
              <w:t>0.0004156</w:t>
            </w: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hideMark/>
          </w:tcPr>
          <w:p w14:paraId="582C9F0A" w14:textId="77777777" w:rsidR="008561C9" w:rsidRPr="008561C9" w:rsidRDefault="008561C9" w:rsidP="008561C9">
            <w:pPr>
              <w:pStyle w:val="af8"/>
              <w:rPr>
                <w:sz w:val="18"/>
                <w:szCs w:val="18"/>
              </w:rPr>
            </w:pPr>
            <w:r w:rsidRPr="008561C9">
              <w:rPr>
                <w:sz w:val="18"/>
                <w:szCs w:val="18"/>
              </w:rPr>
              <w:t>0.001079</w:t>
            </w:r>
          </w:p>
        </w:tc>
        <w:tc>
          <w:tcPr>
            <w:tcW w:w="418" w:type="pct"/>
            <w:tcBorders>
              <w:top w:val="nil"/>
              <w:left w:val="single" w:sz="6" w:space="0" w:color="auto"/>
              <w:bottom w:val="nil"/>
              <w:right w:val="single" w:sz="6" w:space="0" w:color="auto"/>
            </w:tcBorders>
            <w:tcMar>
              <w:top w:w="0" w:type="dxa"/>
              <w:left w:w="30" w:type="dxa"/>
              <w:bottom w:w="0" w:type="dxa"/>
              <w:right w:w="30" w:type="dxa"/>
            </w:tcMar>
            <w:hideMark/>
          </w:tcPr>
          <w:p w14:paraId="42DE15A7" w14:textId="77777777" w:rsidR="008561C9" w:rsidRPr="008561C9" w:rsidRDefault="008561C9" w:rsidP="008561C9">
            <w:pPr>
              <w:pStyle w:val="af8"/>
              <w:rPr>
                <w:sz w:val="18"/>
                <w:szCs w:val="18"/>
              </w:rPr>
            </w:pPr>
            <w:r w:rsidRPr="008561C9">
              <w:rPr>
                <w:sz w:val="18"/>
                <w:szCs w:val="18"/>
              </w:rPr>
              <w:t>0.01798333</w:t>
            </w:r>
          </w:p>
        </w:tc>
      </w:tr>
      <w:tr w:rsidR="008561C9" w:rsidRPr="008561C9" w14:paraId="7D8FBEC2"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hideMark/>
          </w:tcPr>
          <w:p w14:paraId="397D98D4" w14:textId="77777777" w:rsidR="008561C9" w:rsidRPr="008561C9" w:rsidRDefault="008561C9" w:rsidP="008561C9">
            <w:pPr>
              <w:pStyle w:val="af8"/>
              <w:rPr>
                <w:sz w:val="18"/>
                <w:szCs w:val="18"/>
              </w:rPr>
            </w:pPr>
            <w:r w:rsidRPr="008561C9">
              <w:rPr>
                <w:sz w:val="18"/>
                <w:szCs w:val="18"/>
              </w:rPr>
              <w:t>0328</w:t>
            </w: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225CCF84" w14:textId="77777777" w:rsidR="008561C9" w:rsidRPr="008561C9" w:rsidRDefault="008561C9" w:rsidP="008561C9">
            <w:pPr>
              <w:pStyle w:val="af8"/>
              <w:rPr>
                <w:sz w:val="18"/>
                <w:szCs w:val="18"/>
              </w:rPr>
            </w:pPr>
            <w:r w:rsidRPr="008561C9">
              <w:rPr>
                <w:sz w:val="18"/>
                <w:szCs w:val="18"/>
              </w:rPr>
              <w:t>Углерод (Сажа, Углерод черный) (</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5D91ADE7"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hideMark/>
          </w:tcPr>
          <w:p w14:paraId="38C9648A" w14:textId="77777777" w:rsidR="008561C9" w:rsidRPr="008561C9" w:rsidRDefault="008561C9" w:rsidP="008561C9">
            <w:pPr>
              <w:pStyle w:val="af8"/>
              <w:rPr>
                <w:sz w:val="18"/>
                <w:szCs w:val="18"/>
              </w:rPr>
            </w:pPr>
            <w:r w:rsidRPr="008561C9">
              <w:rPr>
                <w:sz w:val="18"/>
                <w:szCs w:val="18"/>
              </w:rPr>
              <w:t>0.15</w:t>
            </w:r>
          </w:p>
        </w:tc>
        <w:tc>
          <w:tcPr>
            <w:tcW w:w="420" w:type="pct"/>
            <w:tcBorders>
              <w:top w:val="nil"/>
              <w:left w:val="single" w:sz="6" w:space="0" w:color="auto"/>
              <w:bottom w:val="nil"/>
              <w:right w:val="single" w:sz="6" w:space="0" w:color="auto"/>
            </w:tcBorders>
            <w:tcMar>
              <w:top w:w="0" w:type="dxa"/>
              <w:left w:w="30" w:type="dxa"/>
              <w:bottom w:w="0" w:type="dxa"/>
              <w:right w:w="30" w:type="dxa"/>
            </w:tcMar>
            <w:hideMark/>
          </w:tcPr>
          <w:p w14:paraId="2122D202" w14:textId="77777777" w:rsidR="008561C9" w:rsidRPr="008561C9" w:rsidRDefault="008561C9" w:rsidP="008561C9">
            <w:pPr>
              <w:pStyle w:val="af8"/>
              <w:rPr>
                <w:sz w:val="18"/>
                <w:szCs w:val="18"/>
              </w:rPr>
            </w:pPr>
            <w:r w:rsidRPr="008561C9">
              <w:rPr>
                <w:sz w:val="18"/>
                <w:szCs w:val="18"/>
              </w:rPr>
              <w:t>0.05</w:t>
            </w: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4FDF6254"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hideMark/>
          </w:tcPr>
          <w:p w14:paraId="47CC14EB" w14:textId="77777777" w:rsidR="008561C9" w:rsidRPr="008561C9" w:rsidRDefault="008561C9" w:rsidP="008561C9">
            <w:pPr>
              <w:pStyle w:val="af8"/>
              <w:rPr>
                <w:sz w:val="18"/>
                <w:szCs w:val="18"/>
              </w:rPr>
            </w:pPr>
            <w:r w:rsidRPr="008561C9">
              <w:rPr>
                <w:sz w:val="18"/>
                <w:szCs w:val="18"/>
              </w:rPr>
              <w:t>3</w:t>
            </w:r>
          </w:p>
        </w:tc>
        <w:tc>
          <w:tcPr>
            <w:tcW w:w="611" w:type="pct"/>
            <w:tcBorders>
              <w:top w:val="nil"/>
              <w:left w:val="single" w:sz="6" w:space="0" w:color="auto"/>
              <w:bottom w:val="nil"/>
              <w:right w:val="single" w:sz="6" w:space="0" w:color="auto"/>
            </w:tcBorders>
            <w:tcMar>
              <w:top w:w="0" w:type="dxa"/>
              <w:left w:w="30" w:type="dxa"/>
              <w:bottom w:w="0" w:type="dxa"/>
              <w:right w:w="30" w:type="dxa"/>
            </w:tcMar>
            <w:hideMark/>
          </w:tcPr>
          <w:p w14:paraId="7B4B647E" w14:textId="77777777" w:rsidR="008561C9" w:rsidRPr="008561C9" w:rsidRDefault="008561C9" w:rsidP="008561C9">
            <w:pPr>
              <w:pStyle w:val="af8"/>
              <w:rPr>
                <w:sz w:val="18"/>
                <w:szCs w:val="18"/>
              </w:rPr>
            </w:pPr>
            <w:r w:rsidRPr="008561C9">
              <w:rPr>
                <w:sz w:val="18"/>
                <w:szCs w:val="18"/>
              </w:rPr>
              <w:t>0.0001736</w:t>
            </w: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hideMark/>
          </w:tcPr>
          <w:p w14:paraId="165B2FE9" w14:textId="77777777" w:rsidR="008561C9" w:rsidRPr="008561C9" w:rsidRDefault="008561C9" w:rsidP="008561C9">
            <w:pPr>
              <w:pStyle w:val="af8"/>
              <w:rPr>
                <w:sz w:val="18"/>
                <w:szCs w:val="18"/>
              </w:rPr>
            </w:pPr>
            <w:r w:rsidRPr="008561C9">
              <w:rPr>
                <w:sz w:val="18"/>
                <w:szCs w:val="18"/>
              </w:rPr>
              <w:t>0.000488</w:t>
            </w:r>
          </w:p>
        </w:tc>
        <w:tc>
          <w:tcPr>
            <w:tcW w:w="418" w:type="pct"/>
            <w:tcBorders>
              <w:top w:val="nil"/>
              <w:left w:val="single" w:sz="6" w:space="0" w:color="auto"/>
              <w:bottom w:val="nil"/>
              <w:right w:val="single" w:sz="6" w:space="0" w:color="auto"/>
            </w:tcBorders>
            <w:tcMar>
              <w:top w:w="0" w:type="dxa"/>
              <w:left w:w="30" w:type="dxa"/>
              <w:bottom w:w="0" w:type="dxa"/>
              <w:right w:w="30" w:type="dxa"/>
            </w:tcMar>
            <w:hideMark/>
          </w:tcPr>
          <w:p w14:paraId="4349B41E" w14:textId="77777777" w:rsidR="008561C9" w:rsidRPr="008561C9" w:rsidRDefault="008561C9" w:rsidP="008561C9">
            <w:pPr>
              <w:pStyle w:val="af8"/>
              <w:rPr>
                <w:sz w:val="18"/>
                <w:szCs w:val="18"/>
              </w:rPr>
            </w:pPr>
            <w:r w:rsidRPr="008561C9">
              <w:rPr>
                <w:sz w:val="18"/>
                <w:szCs w:val="18"/>
              </w:rPr>
              <w:t>0.00976</w:t>
            </w:r>
          </w:p>
        </w:tc>
      </w:tr>
      <w:tr w:rsidR="008561C9" w:rsidRPr="008561C9" w14:paraId="4D1B71B5"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tcPr>
          <w:p w14:paraId="0E960CD8" w14:textId="77777777" w:rsidR="008561C9" w:rsidRPr="008561C9" w:rsidRDefault="008561C9" w:rsidP="008561C9">
            <w:pPr>
              <w:pStyle w:val="af8"/>
              <w:rPr>
                <w:sz w:val="18"/>
                <w:szCs w:val="18"/>
              </w:rPr>
            </w:pP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2D777165" w14:textId="77777777" w:rsidR="008561C9" w:rsidRPr="008561C9" w:rsidRDefault="008561C9" w:rsidP="008561C9">
            <w:pPr>
              <w:pStyle w:val="af8"/>
              <w:rPr>
                <w:sz w:val="18"/>
                <w:szCs w:val="18"/>
              </w:rPr>
            </w:pPr>
            <w:r w:rsidRPr="008561C9">
              <w:rPr>
                <w:sz w:val="18"/>
                <w:szCs w:val="18"/>
              </w:rPr>
              <w:t>583)</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5A45E8A3"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46FA90DA"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1593DAA8" w14:textId="77777777" w:rsidR="008561C9" w:rsidRPr="008561C9" w:rsidRDefault="008561C9" w:rsidP="008561C9">
            <w:pPr>
              <w:pStyle w:val="af8"/>
              <w:rPr>
                <w:sz w:val="18"/>
                <w:szCs w:val="18"/>
              </w:rPr>
            </w:pP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6438223D"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tcPr>
          <w:p w14:paraId="58867BBD" w14:textId="77777777" w:rsidR="008561C9" w:rsidRPr="008561C9" w:rsidRDefault="008561C9" w:rsidP="008561C9">
            <w:pPr>
              <w:pStyle w:val="af8"/>
              <w:rPr>
                <w:sz w:val="18"/>
                <w:szCs w:val="18"/>
              </w:rPr>
            </w:pPr>
          </w:p>
        </w:tc>
        <w:tc>
          <w:tcPr>
            <w:tcW w:w="611" w:type="pct"/>
            <w:tcBorders>
              <w:top w:val="nil"/>
              <w:left w:val="single" w:sz="6" w:space="0" w:color="auto"/>
              <w:bottom w:val="nil"/>
              <w:right w:val="single" w:sz="6" w:space="0" w:color="auto"/>
            </w:tcBorders>
            <w:tcMar>
              <w:top w:w="0" w:type="dxa"/>
              <w:left w:w="30" w:type="dxa"/>
              <w:bottom w:w="0" w:type="dxa"/>
              <w:right w:w="30" w:type="dxa"/>
            </w:tcMar>
          </w:tcPr>
          <w:p w14:paraId="3A45EBFC" w14:textId="77777777" w:rsidR="008561C9" w:rsidRPr="008561C9" w:rsidRDefault="008561C9" w:rsidP="008561C9">
            <w:pPr>
              <w:pStyle w:val="af8"/>
              <w:rPr>
                <w:sz w:val="18"/>
                <w:szCs w:val="18"/>
              </w:rPr>
            </w:pP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tcPr>
          <w:p w14:paraId="277AF2B9" w14:textId="77777777" w:rsidR="008561C9" w:rsidRPr="008561C9" w:rsidRDefault="008561C9" w:rsidP="008561C9">
            <w:pPr>
              <w:pStyle w:val="af8"/>
              <w:rPr>
                <w:sz w:val="18"/>
                <w:szCs w:val="18"/>
              </w:rPr>
            </w:pPr>
          </w:p>
        </w:tc>
        <w:tc>
          <w:tcPr>
            <w:tcW w:w="418" w:type="pct"/>
            <w:tcBorders>
              <w:top w:val="nil"/>
              <w:left w:val="single" w:sz="6" w:space="0" w:color="auto"/>
              <w:bottom w:val="nil"/>
              <w:right w:val="single" w:sz="6" w:space="0" w:color="auto"/>
            </w:tcBorders>
            <w:tcMar>
              <w:top w:w="0" w:type="dxa"/>
              <w:left w:w="30" w:type="dxa"/>
              <w:bottom w:w="0" w:type="dxa"/>
              <w:right w:w="30" w:type="dxa"/>
            </w:tcMar>
          </w:tcPr>
          <w:p w14:paraId="32BE6452" w14:textId="77777777" w:rsidR="008561C9" w:rsidRPr="008561C9" w:rsidRDefault="008561C9" w:rsidP="008561C9">
            <w:pPr>
              <w:pStyle w:val="af8"/>
              <w:rPr>
                <w:sz w:val="18"/>
                <w:szCs w:val="18"/>
              </w:rPr>
            </w:pPr>
          </w:p>
        </w:tc>
      </w:tr>
      <w:tr w:rsidR="008561C9" w:rsidRPr="008561C9" w14:paraId="716B0BDE"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hideMark/>
          </w:tcPr>
          <w:p w14:paraId="30E61761" w14:textId="77777777" w:rsidR="008561C9" w:rsidRPr="008561C9" w:rsidRDefault="008561C9" w:rsidP="008561C9">
            <w:pPr>
              <w:pStyle w:val="af8"/>
              <w:rPr>
                <w:sz w:val="18"/>
                <w:szCs w:val="18"/>
              </w:rPr>
            </w:pPr>
            <w:r w:rsidRPr="008561C9">
              <w:rPr>
                <w:sz w:val="18"/>
                <w:szCs w:val="18"/>
              </w:rPr>
              <w:t>0330</w:t>
            </w: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061BA9ED" w14:textId="77777777" w:rsidR="008561C9" w:rsidRPr="008561C9" w:rsidRDefault="008561C9" w:rsidP="008561C9">
            <w:pPr>
              <w:pStyle w:val="af8"/>
              <w:rPr>
                <w:sz w:val="18"/>
                <w:szCs w:val="18"/>
              </w:rPr>
            </w:pPr>
            <w:r w:rsidRPr="008561C9">
              <w:rPr>
                <w:sz w:val="18"/>
                <w:szCs w:val="18"/>
              </w:rPr>
              <w:t>Сера диоксид (Ангидрид сернистый,</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6E5299B9"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hideMark/>
          </w:tcPr>
          <w:p w14:paraId="71E049FC" w14:textId="77777777" w:rsidR="008561C9" w:rsidRPr="008561C9" w:rsidRDefault="008561C9" w:rsidP="008561C9">
            <w:pPr>
              <w:pStyle w:val="af8"/>
              <w:rPr>
                <w:sz w:val="18"/>
                <w:szCs w:val="18"/>
              </w:rPr>
            </w:pPr>
            <w:r w:rsidRPr="008561C9">
              <w:rPr>
                <w:sz w:val="18"/>
                <w:szCs w:val="18"/>
              </w:rPr>
              <w:t>0.5</w:t>
            </w:r>
          </w:p>
        </w:tc>
        <w:tc>
          <w:tcPr>
            <w:tcW w:w="420" w:type="pct"/>
            <w:tcBorders>
              <w:top w:val="nil"/>
              <w:left w:val="single" w:sz="6" w:space="0" w:color="auto"/>
              <w:bottom w:val="nil"/>
              <w:right w:val="single" w:sz="6" w:space="0" w:color="auto"/>
            </w:tcBorders>
            <w:tcMar>
              <w:top w:w="0" w:type="dxa"/>
              <w:left w:w="30" w:type="dxa"/>
              <w:bottom w:w="0" w:type="dxa"/>
              <w:right w:w="30" w:type="dxa"/>
            </w:tcMar>
            <w:hideMark/>
          </w:tcPr>
          <w:p w14:paraId="44834B72" w14:textId="77777777" w:rsidR="008561C9" w:rsidRPr="008561C9" w:rsidRDefault="008561C9" w:rsidP="008561C9">
            <w:pPr>
              <w:pStyle w:val="af8"/>
              <w:rPr>
                <w:sz w:val="18"/>
                <w:szCs w:val="18"/>
              </w:rPr>
            </w:pPr>
            <w:r w:rsidRPr="008561C9">
              <w:rPr>
                <w:sz w:val="18"/>
                <w:szCs w:val="18"/>
              </w:rPr>
              <w:t>0.05</w:t>
            </w: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7BF23AD6"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hideMark/>
          </w:tcPr>
          <w:p w14:paraId="16C82F90" w14:textId="77777777" w:rsidR="008561C9" w:rsidRPr="008561C9" w:rsidRDefault="008561C9" w:rsidP="008561C9">
            <w:pPr>
              <w:pStyle w:val="af8"/>
              <w:rPr>
                <w:sz w:val="18"/>
                <w:szCs w:val="18"/>
              </w:rPr>
            </w:pPr>
            <w:r w:rsidRPr="008561C9">
              <w:rPr>
                <w:sz w:val="18"/>
                <w:szCs w:val="18"/>
              </w:rPr>
              <w:t>3</w:t>
            </w:r>
          </w:p>
        </w:tc>
        <w:tc>
          <w:tcPr>
            <w:tcW w:w="611" w:type="pct"/>
            <w:tcBorders>
              <w:top w:val="nil"/>
              <w:left w:val="single" w:sz="6" w:space="0" w:color="auto"/>
              <w:bottom w:val="nil"/>
              <w:right w:val="single" w:sz="6" w:space="0" w:color="auto"/>
            </w:tcBorders>
            <w:tcMar>
              <w:top w:w="0" w:type="dxa"/>
              <w:left w:w="30" w:type="dxa"/>
              <w:bottom w:w="0" w:type="dxa"/>
              <w:right w:w="30" w:type="dxa"/>
            </w:tcMar>
            <w:hideMark/>
          </w:tcPr>
          <w:p w14:paraId="18D558B1" w14:textId="77777777" w:rsidR="008561C9" w:rsidRPr="008561C9" w:rsidRDefault="008561C9" w:rsidP="008561C9">
            <w:pPr>
              <w:pStyle w:val="af8"/>
              <w:rPr>
                <w:sz w:val="18"/>
                <w:szCs w:val="18"/>
              </w:rPr>
            </w:pPr>
            <w:r w:rsidRPr="008561C9">
              <w:rPr>
                <w:sz w:val="18"/>
                <w:szCs w:val="18"/>
              </w:rPr>
              <w:t>0.0005706</w:t>
            </w: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hideMark/>
          </w:tcPr>
          <w:p w14:paraId="4BB84CAD" w14:textId="77777777" w:rsidR="008561C9" w:rsidRPr="008561C9" w:rsidRDefault="008561C9" w:rsidP="008561C9">
            <w:pPr>
              <w:pStyle w:val="af8"/>
              <w:rPr>
                <w:sz w:val="18"/>
                <w:szCs w:val="18"/>
              </w:rPr>
            </w:pPr>
            <w:r w:rsidRPr="008561C9">
              <w:rPr>
                <w:sz w:val="18"/>
                <w:szCs w:val="18"/>
              </w:rPr>
              <w:t>0.001448</w:t>
            </w:r>
          </w:p>
        </w:tc>
        <w:tc>
          <w:tcPr>
            <w:tcW w:w="418" w:type="pct"/>
            <w:tcBorders>
              <w:top w:val="nil"/>
              <w:left w:val="single" w:sz="6" w:space="0" w:color="auto"/>
              <w:bottom w:val="nil"/>
              <w:right w:val="single" w:sz="6" w:space="0" w:color="auto"/>
            </w:tcBorders>
            <w:tcMar>
              <w:top w:w="0" w:type="dxa"/>
              <w:left w:w="30" w:type="dxa"/>
              <w:bottom w:w="0" w:type="dxa"/>
              <w:right w:w="30" w:type="dxa"/>
            </w:tcMar>
            <w:hideMark/>
          </w:tcPr>
          <w:p w14:paraId="78626289" w14:textId="77777777" w:rsidR="008561C9" w:rsidRPr="008561C9" w:rsidRDefault="008561C9" w:rsidP="008561C9">
            <w:pPr>
              <w:pStyle w:val="af8"/>
              <w:rPr>
                <w:sz w:val="18"/>
                <w:szCs w:val="18"/>
              </w:rPr>
            </w:pPr>
            <w:r w:rsidRPr="008561C9">
              <w:rPr>
                <w:sz w:val="18"/>
                <w:szCs w:val="18"/>
              </w:rPr>
              <w:t>0.02896</w:t>
            </w:r>
          </w:p>
        </w:tc>
      </w:tr>
      <w:tr w:rsidR="008561C9" w:rsidRPr="008561C9" w14:paraId="21A8D697"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tcPr>
          <w:p w14:paraId="32B32548" w14:textId="77777777" w:rsidR="008561C9" w:rsidRPr="008561C9" w:rsidRDefault="008561C9" w:rsidP="008561C9">
            <w:pPr>
              <w:pStyle w:val="af8"/>
              <w:rPr>
                <w:sz w:val="18"/>
                <w:szCs w:val="18"/>
              </w:rPr>
            </w:pP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1DAA08B6" w14:textId="77777777" w:rsidR="008561C9" w:rsidRPr="008561C9" w:rsidRDefault="008561C9" w:rsidP="008561C9">
            <w:pPr>
              <w:pStyle w:val="af8"/>
              <w:rPr>
                <w:sz w:val="18"/>
                <w:szCs w:val="18"/>
              </w:rPr>
            </w:pPr>
            <w:r w:rsidRPr="008561C9">
              <w:rPr>
                <w:sz w:val="18"/>
                <w:szCs w:val="18"/>
              </w:rPr>
              <w:t>Сернистый газ, Сера (IV) оксид) (</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1F1CE185"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32047605"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70307B53" w14:textId="77777777" w:rsidR="008561C9" w:rsidRPr="008561C9" w:rsidRDefault="008561C9" w:rsidP="008561C9">
            <w:pPr>
              <w:pStyle w:val="af8"/>
              <w:rPr>
                <w:sz w:val="18"/>
                <w:szCs w:val="18"/>
              </w:rPr>
            </w:pP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0EF8135F"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tcPr>
          <w:p w14:paraId="5E0BCC7F" w14:textId="77777777" w:rsidR="008561C9" w:rsidRPr="008561C9" w:rsidRDefault="008561C9" w:rsidP="008561C9">
            <w:pPr>
              <w:pStyle w:val="af8"/>
              <w:rPr>
                <w:sz w:val="18"/>
                <w:szCs w:val="18"/>
              </w:rPr>
            </w:pPr>
          </w:p>
        </w:tc>
        <w:tc>
          <w:tcPr>
            <w:tcW w:w="611" w:type="pct"/>
            <w:tcBorders>
              <w:top w:val="nil"/>
              <w:left w:val="single" w:sz="6" w:space="0" w:color="auto"/>
              <w:bottom w:val="nil"/>
              <w:right w:val="single" w:sz="6" w:space="0" w:color="auto"/>
            </w:tcBorders>
            <w:tcMar>
              <w:top w:w="0" w:type="dxa"/>
              <w:left w:w="30" w:type="dxa"/>
              <w:bottom w:w="0" w:type="dxa"/>
              <w:right w:w="30" w:type="dxa"/>
            </w:tcMar>
          </w:tcPr>
          <w:p w14:paraId="05B10BB1" w14:textId="77777777" w:rsidR="008561C9" w:rsidRPr="008561C9" w:rsidRDefault="008561C9" w:rsidP="008561C9">
            <w:pPr>
              <w:pStyle w:val="af8"/>
              <w:rPr>
                <w:sz w:val="18"/>
                <w:szCs w:val="18"/>
              </w:rPr>
            </w:pP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tcPr>
          <w:p w14:paraId="741A39D3" w14:textId="77777777" w:rsidR="008561C9" w:rsidRPr="008561C9" w:rsidRDefault="008561C9" w:rsidP="008561C9">
            <w:pPr>
              <w:pStyle w:val="af8"/>
              <w:rPr>
                <w:sz w:val="18"/>
                <w:szCs w:val="18"/>
              </w:rPr>
            </w:pPr>
          </w:p>
        </w:tc>
        <w:tc>
          <w:tcPr>
            <w:tcW w:w="418" w:type="pct"/>
            <w:tcBorders>
              <w:top w:val="nil"/>
              <w:left w:val="single" w:sz="6" w:space="0" w:color="auto"/>
              <w:bottom w:val="nil"/>
              <w:right w:val="single" w:sz="6" w:space="0" w:color="auto"/>
            </w:tcBorders>
            <w:tcMar>
              <w:top w:w="0" w:type="dxa"/>
              <w:left w:w="30" w:type="dxa"/>
              <w:bottom w:w="0" w:type="dxa"/>
              <w:right w:w="30" w:type="dxa"/>
            </w:tcMar>
          </w:tcPr>
          <w:p w14:paraId="2D293A28" w14:textId="77777777" w:rsidR="008561C9" w:rsidRPr="008561C9" w:rsidRDefault="008561C9" w:rsidP="008561C9">
            <w:pPr>
              <w:pStyle w:val="af8"/>
              <w:rPr>
                <w:sz w:val="18"/>
                <w:szCs w:val="18"/>
              </w:rPr>
            </w:pPr>
          </w:p>
        </w:tc>
      </w:tr>
      <w:tr w:rsidR="008561C9" w:rsidRPr="008561C9" w14:paraId="6339B423"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tcPr>
          <w:p w14:paraId="653D3253" w14:textId="77777777" w:rsidR="008561C9" w:rsidRPr="008561C9" w:rsidRDefault="008561C9" w:rsidP="008561C9">
            <w:pPr>
              <w:pStyle w:val="af8"/>
              <w:rPr>
                <w:sz w:val="18"/>
                <w:szCs w:val="18"/>
              </w:rPr>
            </w:pP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77C08153" w14:textId="77777777" w:rsidR="008561C9" w:rsidRPr="008561C9" w:rsidRDefault="008561C9" w:rsidP="008561C9">
            <w:pPr>
              <w:pStyle w:val="af8"/>
              <w:rPr>
                <w:sz w:val="18"/>
                <w:szCs w:val="18"/>
              </w:rPr>
            </w:pPr>
            <w:r w:rsidRPr="008561C9">
              <w:rPr>
                <w:sz w:val="18"/>
                <w:szCs w:val="18"/>
              </w:rPr>
              <w:t>516)</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2F2E51ED"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1F09C5D8"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54F7B3A7" w14:textId="77777777" w:rsidR="008561C9" w:rsidRPr="008561C9" w:rsidRDefault="008561C9" w:rsidP="008561C9">
            <w:pPr>
              <w:pStyle w:val="af8"/>
              <w:rPr>
                <w:sz w:val="18"/>
                <w:szCs w:val="18"/>
              </w:rPr>
            </w:pP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3DB3F2BF"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tcPr>
          <w:p w14:paraId="3B746480" w14:textId="77777777" w:rsidR="008561C9" w:rsidRPr="008561C9" w:rsidRDefault="008561C9" w:rsidP="008561C9">
            <w:pPr>
              <w:pStyle w:val="af8"/>
              <w:rPr>
                <w:sz w:val="18"/>
                <w:szCs w:val="18"/>
              </w:rPr>
            </w:pPr>
          </w:p>
        </w:tc>
        <w:tc>
          <w:tcPr>
            <w:tcW w:w="611" w:type="pct"/>
            <w:tcBorders>
              <w:top w:val="nil"/>
              <w:left w:val="single" w:sz="6" w:space="0" w:color="auto"/>
              <w:bottom w:val="nil"/>
              <w:right w:val="single" w:sz="6" w:space="0" w:color="auto"/>
            </w:tcBorders>
            <w:tcMar>
              <w:top w:w="0" w:type="dxa"/>
              <w:left w:w="30" w:type="dxa"/>
              <w:bottom w:w="0" w:type="dxa"/>
              <w:right w:w="30" w:type="dxa"/>
            </w:tcMar>
          </w:tcPr>
          <w:p w14:paraId="7B40578A" w14:textId="77777777" w:rsidR="008561C9" w:rsidRPr="008561C9" w:rsidRDefault="008561C9" w:rsidP="008561C9">
            <w:pPr>
              <w:pStyle w:val="af8"/>
              <w:rPr>
                <w:sz w:val="18"/>
                <w:szCs w:val="18"/>
              </w:rPr>
            </w:pP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tcPr>
          <w:p w14:paraId="6E6B4F8D" w14:textId="77777777" w:rsidR="008561C9" w:rsidRPr="008561C9" w:rsidRDefault="008561C9" w:rsidP="008561C9">
            <w:pPr>
              <w:pStyle w:val="af8"/>
              <w:rPr>
                <w:sz w:val="18"/>
                <w:szCs w:val="18"/>
              </w:rPr>
            </w:pPr>
          </w:p>
        </w:tc>
        <w:tc>
          <w:tcPr>
            <w:tcW w:w="418" w:type="pct"/>
            <w:tcBorders>
              <w:top w:val="nil"/>
              <w:left w:val="single" w:sz="6" w:space="0" w:color="auto"/>
              <w:bottom w:val="nil"/>
              <w:right w:val="single" w:sz="6" w:space="0" w:color="auto"/>
            </w:tcBorders>
            <w:tcMar>
              <w:top w:w="0" w:type="dxa"/>
              <w:left w:w="30" w:type="dxa"/>
              <w:bottom w:w="0" w:type="dxa"/>
              <w:right w:w="30" w:type="dxa"/>
            </w:tcMar>
          </w:tcPr>
          <w:p w14:paraId="25D7CF55" w14:textId="77777777" w:rsidR="008561C9" w:rsidRPr="008561C9" w:rsidRDefault="008561C9" w:rsidP="008561C9">
            <w:pPr>
              <w:pStyle w:val="af8"/>
              <w:rPr>
                <w:sz w:val="18"/>
                <w:szCs w:val="18"/>
              </w:rPr>
            </w:pPr>
          </w:p>
        </w:tc>
      </w:tr>
      <w:tr w:rsidR="008561C9" w:rsidRPr="008561C9" w14:paraId="1CDEA793"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hideMark/>
          </w:tcPr>
          <w:p w14:paraId="37C08EC3" w14:textId="77777777" w:rsidR="008561C9" w:rsidRPr="008561C9" w:rsidRDefault="008561C9" w:rsidP="008561C9">
            <w:pPr>
              <w:pStyle w:val="af8"/>
              <w:rPr>
                <w:sz w:val="18"/>
                <w:szCs w:val="18"/>
              </w:rPr>
            </w:pPr>
            <w:r w:rsidRPr="008561C9">
              <w:rPr>
                <w:sz w:val="18"/>
                <w:szCs w:val="18"/>
              </w:rPr>
              <w:t>0337</w:t>
            </w: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7131A5D4" w14:textId="77777777" w:rsidR="008561C9" w:rsidRPr="008561C9" w:rsidRDefault="008561C9" w:rsidP="008561C9">
            <w:pPr>
              <w:pStyle w:val="af8"/>
              <w:rPr>
                <w:sz w:val="18"/>
                <w:szCs w:val="18"/>
              </w:rPr>
            </w:pPr>
            <w:r w:rsidRPr="008561C9">
              <w:rPr>
                <w:sz w:val="18"/>
                <w:szCs w:val="18"/>
              </w:rPr>
              <w:t>Углерод оксид (Окись углерода,</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18B3B1CD"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hideMark/>
          </w:tcPr>
          <w:p w14:paraId="40B8BBA5" w14:textId="77777777" w:rsidR="008561C9" w:rsidRPr="008561C9" w:rsidRDefault="008561C9" w:rsidP="008561C9">
            <w:pPr>
              <w:pStyle w:val="af8"/>
              <w:rPr>
                <w:sz w:val="18"/>
                <w:szCs w:val="18"/>
              </w:rPr>
            </w:pPr>
            <w:r w:rsidRPr="008561C9">
              <w:rPr>
                <w:sz w:val="18"/>
                <w:szCs w:val="18"/>
              </w:rPr>
              <w:t>5</w:t>
            </w:r>
          </w:p>
        </w:tc>
        <w:tc>
          <w:tcPr>
            <w:tcW w:w="420" w:type="pct"/>
            <w:tcBorders>
              <w:top w:val="nil"/>
              <w:left w:val="single" w:sz="6" w:space="0" w:color="auto"/>
              <w:bottom w:val="nil"/>
              <w:right w:val="single" w:sz="6" w:space="0" w:color="auto"/>
            </w:tcBorders>
            <w:tcMar>
              <w:top w:w="0" w:type="dxa"/>
              <w:left w:w="30" w:type="dxa"/>
              <w:bottom w:w="0" w:type="dxa"/>
              <w:right w:w="30" w:type="dxa"/>
            </w:tcMar>
            <w:hideMark/>
          </w:tcPr>
          <w:p w14:paraId="0A038F4C" w14:textId="77777777" w:rsidR="008561C9" w:rsidRPr="008561C9" w:rsidRDefault="008561C9" w:rsidP="008561C9">
            <w:pPr>
              <w:pStyle w:val="af8"/>
              <w:rPr>
                <w:sz w:val="18"/>
                <w:szCs w:val="18"/>
              </w:rPr>
            </w:pPr>
            <w:r w:rsidRPr="008561C9">
              <w:rPr>
                <w:sz w:val="18"/>
                <w:szCs w:val="18"/>
              </w:rPr>
              <w:t>3</w:t>
            </w: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459D0EBB"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hideMark/>
          </w:tcPr>
          <w:p w14:paraId="354AF7A6" w14:textId="77777777" w:rsidR="008561C9" w:rsidRPr="008561C9" w:rsidRDefault="008561C9" w:rsidP="008561C9">
            <w:pPr>
              <w:pStyle w:val="af8"/>
              <w:rPr>
                <w:sz w:val="18"/>
                <w:szCs w:val="18"/>
              </w:rPr>
            </w:pPr>
            <w:r w:rsidRPr="008561C9">
              <w:rPr>
                <w:sz w:val="18"/>
                <w:szCs w:val="18"/>
              </w:rPr>
              <w:t>4</w:t>
            </w:r>
          </w:p>
        </w:tc>
        <w:tc>
          <w:tcPr>
            <w:tcW w:w="611" w:type="pct"/>
            <w:tcBorders>
              <w:top w:val="nil"/>
              <w:left w:val="single" w:sz="6" w:space="0" w:color="auto"/>
              <w:bottom w:val="nil"/>
              <w:right w:val="single" w:sz="6" w:space="0" w:color="auto"/>
            </w:tcBorders>
            <w:tcMar>
              <w:top w:w="0" w:type="dxa"/>
              <w:left w:w="30" w:type="dxa"/>
              <w:bottom w:w="0" w:type="dxa"/>
              <w:right w:w="30" w:type="dxa"/>
            </w:tcMar>
            <w:hideMark/>
          </w:tcPr>
          <w:p w14:paraId="180B5B5F" w14:textId="77777777" w:rsidR="008561C9" w:rsidRPr="008561C9" w:rsidRDefault="008561C9" w:rsidP="008561C9">
            <w:pPr>
              <w:pStyle w:val="af8"/>
              <w:rPr>
                <w:sz w:val="18"/>
                <w:szCs w:val="18"/>
              </w:rPr>
            </w:pPr>
            <w:r w:rsidRPr="008561C9">
              <w:rPr>
                <w:sz w:val="18"/>
                <w:szCs w:val="18"/>
              </w:rPr>
              <w:t>0.00603</w:t>
            </w: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hideMark/>
          </w:tcPr>
          <w:p w14:paraId="06BD0A9B" w14:textId="77777777" w:rsidR="008561C9" w:rsidRPr="008561C9" w:rsidRDefault="008561C9" w:rsidP="008561C9">
            <w:pPr>
              <w:pStyle w:val="af8"/>
              <w:rPr>
                <w:sz w:val="18"/>
                <w:szCs w:val="18"/>
              </w:rPr>
            </w:pPr>
            <w:r w:rsidRPr="008561C9">
              <w:rPr>
                <w:sz w:val="18"/>
                <w:szCs w:val="18"/>
              </w:rPr>
              <w:t>0.0145</w:t>
            </w:r>
          </w:p>
        </w:tc>
        <w:tc>
          <w:tcPr>
            <w:tcW w:w="418" w:type="pct"/>
            <w:tcBorders>
              <w:top w:val="nil"/>
              <w:left w:val="single" w:sz="6" w:space="0" w:color="auto"/>
              <w:bottom w:val="nil"/>
              <w:right w:val="single" w:sz="6" w:space="0" w:color="auto"/>
            </w:tcBorders>
            <w:tcMar>
              <w:top w:w="0" w:type="dxa"/>
              <w:left w:w="30" w:type="dxa"/>
              <w:bottom w:w="0" w:type="dxa"/>
              <w:right w:w="30" w:type="dxa"/>
            </w:tcMar>
            <w:hideMark/>
          </w:tcPr>
          <w:p w14:paraId="1D4C8D8A" w14:textId="77777777" w:rsidR="008561C9" w:rsidRPr="008561C9" w:rsidRDefault="008561C9" w:rsidP="008561C9">
            <w:pPr>
              <w:pStyle w:val="af8"/>
              <w:rPr>
                <w:sz w:val="18"/>
                <w:szCs w:val="18"/>
              </w:rPr>
            </w:pPr>
            <w:r w:rsidRPr="008561C9">
              <w:rPr>
                <w:sz w:val="18"/>
                <w:szCs w:val="18"/>
              </w:rPr>
              <w:t>0.00483333</w:t>
            </w:r>
          </w:p>
        </w:tc>
      </w:tr>
      <w:tr w:rsidR="008561C9" w:rsidRPr="008561C9" w14:paraId="6859C073"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tcPr>
          <w:p w14:paraId="24CF6DF9" w14:textId="77777777" w:rsidR="008561C9" w:rsidRPr="008561C9" w:rsidRDefault="008561C9" w:rsidP="008561C9">
            <w:pPr>
              <w:pStyle w:val="af8"/>
              <w:rPr>
                <w:sz w:val="18"/>
                <w:szCs w:val="18"/>
              </w:rPr>
            </w:pP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44BAAC71" w14:textId="77777777" w:rsidR="008561C9" w:rsidRPr="008561C9" w:rsidRDefault="008561C9" w:rsidP="008561C9">
            <w:pPr>
              <w:pStyle w:val="af8"/>
              <w:rPr>
                <w:sz w:val="18"/>
                <w:szCs w:val="18"/>
              </w:rPr>
            </w:pPr>
            <w:r w:rsidRPr="008561C9">
              <w:rPr>
                <w:sz w:val="18"/>
                <w:szCs w:val="18"/>
              </w:rPr>
              <w:t>Угарный газ) (584)</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487653BA"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7E76D6E4"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301EDE3E" w14:textId="77777777" w:rsidR="008561C9" w:rsidRPr="008561C9" w:rsidRDefault="008561C9" w:rsidP="008561C9">
            <w:pPr>
              <w:pStyle w:val="af8"/>
              <w:rPr>
                <w:sz w:val="18"/>
                <w:szCs w:val="18"/>
              </w:rPr>
            </w:pP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2B40BC47"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tcPr>
          <w:p w14:paraId="6D83BBC5" w14:textId="77777777" w:rsidR="008561C9" w:rsidRPr="008561C9" w:rsidRDefault="008561C9" w:rsidP="008561C9">
            <w:pPr>
              <w:pStyle w:val="af8"/>
              <w:rPr>
                <w:sz w:val="18"/>
                <w:szCs w:val="18"/>
              </w:rPr>
            </w:pPr>
          </w:p>
        </w:tc>
        <w:tc>
          <w:tcPr>
            <w:tcW w:w="611" w:type="pct"/>
            <w:tcBorders>
              <w:top w:val="nil"/>
              <w:left w:val="single" w:sz="6" w:space="0" w:color="auto"/>
              <w:bottom w:val="nil"/>
              <w:right w:val="single" w:sz="6" w:space="0" w:color="auto"/>
            </w:tcBorders>
            <w:tcMar>
              <w:top w:w="0" w:type="dxa"/>
              <w:left w:w="30" w:type="dxa"/>
              <w:bottom w:w="0" w:type="dxa"/>
              <w:right w:w="30" w:type="dxa"/>
            </w:tcMar>
          </w:tcPr>
          <w:p w14:paraId="71C75572" w14:textId="77777777" w:rsidR="008561C9" w:rsidRPr="008561C9" w:rsidRDefault="008561C9" w:rsidP="008561C9">
            <w:pPr>
              <w:pStyle w:val="af8"/>
              <w:rPr>
                <w:sz w:val="18"/>
                <w:szCs w:val="18"/>
              </w:rPr>
            </w:pP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tcPr>
          <w:p w14:paraId="0725F160" w14:textId="77777777" w:rsidR="008561C9" w:rsidRPr="008561C9" w:rsidRDefault="008561C9" w:rsidP="008561C9">
            <w:pPr>
              <w:pStyle w:val="af8"/>
              <w:rPr>
                <w:sz w:val="18"/>
                <w:szCs w:val="18"/>
              </w:rPr>
            </w:pPr>
          </w:p>
        </w:tc>
        <w:tc>
          <w:tcPr>
            <w:tcW w:w="418" w:type="pct"/>
            <w:tcBorders>
              <w:top w:val="nil"/>
              <w:left w:val="single" w:sz="6" w:space="0" w:color="auto"/>
              <w:bottom w:val="nil"/>
              <w:right w:val="single" w:sz="6" w:space="0" w:color="auto"/>
            </w:tcBorders>
            <w:tcMar>
              <w:top w:w="0" w:type="dxa"/>
              <w:left w:w="30" w:type="dxa"/>
              <w:bottom w:w="0" w:type="dxa"/>
              <w:right w:w="30" w:type="dxa"/>
            </w:tcMar>
          </w:tcPr>
          <w:p w14:paraId="55A9A632" w14:textId="77777777" w:rsidR="008561C9" w:rsidRPr="008561C9" w:rsidRDefault="008561C9" w:rsidP="008561C9">
            <w:pPr>
              <w:pStyle w:val="af8"/>
              <w:rPr>
                <w:sz w:val="18"/>
                <w:szCs w:val="18"/>
              </w:rPr>
            </w:pPr>
          </w:p>
        </w:tc>
      </w:tr>
      <w:tr w:rsidR="008561C9" w:rsidRPr="008561C9" w14:paraId="04E585B3"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hideMark/>
          </w:tcPr>
          <w:p w14:paraId="5638F862" w14:textId="77777777" w:rsidR="008561C9" w:rsidRPr="008561C9" w:rsidRDefault="008561C9" w:rsidP="008561C9">
            <w:pPr>
              <w:pStyle w:val="af8"/>
              <w:rPr>
                <w:sz w:val="18"/>
                <w:szCs w:val="18"/>
              </w:rPr>
            </w:pPr>
            <w:r w:rsidRPr="008561C9">
              <w:rPr>
                <w:sz w:val="18"/>
                <w:szCs w:val="18"/>
              </w:rPr>
              <w:lastRenderedPageBreak/>
              <w:t>2732</w:t>
            </w: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629DA410" w14:textId="77777777" w:rsidR="008561C9" w:rsidRPr="008561C9" w:rsidRDefault="008561C9" w:rsidP="008561C9">
            <w:pPr>
              <w:pStyle w:val="af8"/>
              <w:rPr>
                <w:sz w:val="18"/>
                <w:szCs w:val="18"/>
              </w:rPr>
            </w:pPr>
            <w:r w:rsidRPr="008561C9">
              <w:rPr>
                <w:sz w:val="18"/>
                <w:szCs w:val="18"/>
              </w:rPr>
              <w:t>Керосин (654*)</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54ABD932"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5FB835C5"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38F3A1E8" w14:textId="77777777" w:rsidR="008561C9" w:rsidRPr="008561C9" w:rsidRDefault="008561C9" w:rsidP="008561C9">
            <w:pPr>
              <w:pStyle w:val="af8"/>
              <w:rPr>
                <w:sz w:val="18"/>
                <w:szCs w:val="18"/>
              </w:rPr>
            </w:pPr>
          </w:p>
        </w:tc>
        <w:tc>
          <w:tcPr>
            <w:tcW w:w="382" w:type="pct"/>
            <w:tcBorders>
              <w:top w:val="nil"/>
              <w:left w:val="single" w:sz="6" w:space="0" w:color="auto"/>
              <w:bottom w:val="nil"/>
              <w:right w:val="single" w:sz="6" w:space="0" w:color="auto"/>
            </w:tcBorders>
            <w:tcMar>
              <w:top w:w="0" w:type="dxa"/>
              <w:left w:w="30" w:type="dxa"/>
              <w:bottom w:w="0" w:type="dxa"/>
              <w:right w:w="30" w:type="dxa"/>
            </w:tcMar>
            <w:hideMark/>
          </w:tcPr>
          <w:p w14:paraId="759704DD" w14:textId="77777777" w:rsidR="008561C9" w:rsidRPr="008561C9" w:rsidRDefault="008561C9" w:rsidP="008561C9">
            <w:pPr>
              <w:pStyle w:val="af8"/>
              <w:rPr>
                <w:sz w:val="18"/>
                <w:szCs w:val="18"/>
              </w:rPr>
            </w:pPr>
            <w:r w:rsidRPr="008561C9">
              <w:rPr>
                <w:sz w:val="18"/>
                <w:szCs w:val="18"/>
              </w:rPr>
              <w:t>1.2</w:t>
            </w:r>
          </w:p>
        </w:tc>
        <w:tc>
          <w:tcPr>
            <w:tcW w:w="229" w:type="pct"/>
            <w:tcBorders>
              <w:top w:val="nil"/>
              <w:left w:val="single" w:sz="6" w:space="0" w:color="auto"/>
              <w:bottom w:val="nil"/>
              <w:right w:val="single" w:sz="6" w:space="0" w:color="auto"/>
            </w:tcBorders>
            <w:tcMar>
              <w:top w:w="0" w:type="dxa"/>
              <w:left w:w="30" w:type="dxa"/>
              <w:bottom w:w="0" w:type="dxa"/>
              <w:right w:w="30" w:type="dxa"/>
            </w:tcMar>
          </w:tcPr>
          <w:p w14:paraId="3DA28C58" w14:textId="77777777" w:rsidR="008561C9" w:rsidRPr="008561C9" w:rsidRDefault="008561C9" w:rsidP="008561C9">
            <w:pPr>
              <w:pStyle w:val="af8"/>
              <w:rPr>
                <w:sz w:val="18"/>
                <w:szCs w:val="18"/>
              </w:rPr>
            </w:pPr>
          </w:p>
        </w:tc>
        <w:tc>
          <w:tcPr>
            <w:tcW w:w="611" w:type="pct"/>
            <w:tcBorders>
              <w:top w:val="nil"/>
              <w:left w:val="single" w:sz="6" w:space="0" w:color="auto"/>
              <w:bottom w:val="nil"/>
              <w:right w:val="single" w:sz="6" w:space="0" w:color="auto"/>
            </w:tcBorders>
            <w:tcMar>
              <w:top w:w="0" w:type="dxa"/>
              <w:left w:w="30" w:type="dxa"/>
              <w:bottom w:w="0" w:type="dxa"/>
              <w:right w:w="30" w:type="dxa"/>
            </w:tcMar>
            <w:hideMark/>
          </w:tcPr>
          <w:p w14:paraId="1FEEE1C4" w14:textId="77777777" w:rsidR="008561C9" w:rsidRPr="008561C9" w:rsidRDefault="008561C9" w:rsidP="008561C9">
            <w:pPr>
              <w:pStyle w:val="af8"/>
              <w:rPr>
                <w:sz w:val="18"/>
                <w:szCs w:val="18"/>
              </w:rPr>
            </w:pPr>
            <w:r w:rsidRPr="008561C9">
              <w:rPr>
                <w:sz w:val="18"/>
                <w:szCs w:val="18"/>
              </w:rPr>
              <w:t>0.001934</w:t>
            </w: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hideMark/>
          </w:tcPr>
          <w:p w14:paraId="2A57CEDB" w14:textId="77777777" w:rsidR="008561C9" w:rsidRPr="008561C9" w:rsidRDefault="008561C9" w:rsidP="008561C9">
            <w:pPr>
              <w:pStyle w:val="af8"/>
              <w:rPr>
                <w:sz w:val="18"/>
                <w:szCs w:val="18"/>
              </w:rPr>
            </w:pPr>
            <w:r w:rsidRPr="008561C9">
              <w:rPr>
                <w:sz w:val="18"/>
                <w:szCs w:val="18"/>
              </w:rPr>
              <w:t>0.004024</w:t>
            </w:r>
          </w:p>
        </w:tc>
        <w:tc>
          <w:tcPr>
            <w:tcW w:w="418" w:type="pct"/>
            <w:tcBorders>
              <w:top w:val="nil"/>
              <w:left w:val="single" w:sz="6" w:space="0" w:color="auto"/>
              <w:bottom w:val="nil"/>
              <w:right w:val="single" w:sz="6" w:space="0" w:color="auto"/>
            </w:tcBorders>
            <w:tcMar>
              <w:top w:w="0" w:type="dxa"/>
              <w:left w:w="30" w:type="dxa"/>
              <w:bottom w:w="0" w:type="dxa"/>
              <w:right w:w="30" w:type="dxa"/>
            </w:tcMar>
            <w:hideMark/>
          </w:tcPr>
          <w:p w14:paraId="05A7794F" w14:textId="77777777" w:rsidR="008561C9" w:rsidRPr="008561C9" w:rsidRDefault="008561C9" w:rsidP="008561C9">
            <w:pPr>
              <w:pStyle w:val="af8"/>
              <w:rPr>
                <w:sz w:val="18"/>
                <w:szCs w:val="18"/>
              </w:rPr>
            </w:pPr>
            <w:r w:rsidRPr="008561C9">
              <w:rPr>
                <w:sz w:val="18"/>
                <w:szCs w:val="18"/>
              </w:rPr>
              <w:t>0.00335333</w:t>
            </w:r>
          </w:p>
        </w:tc>
      </w:tr>
      <w:tr w:rsidR="008561C9" w:rsidRPr="008561C9" w14:paraId="4FBA1E75"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hideMark/>
          </w:tcPr>
          <w:p w14:paraId="7446C7C4" w14:textId="77777777" w:rsidR="008561C9" w:rsidRPr="008561C9" w:rsidRDefault="008561C9" w:rsidP="008561C9">
            <w:pPr>
              <w:pStyle w:val="af8"/>
              <w:rPr>
                <w:sz w:val="18"/>
                <w:szCs w:val="18"/>
              </w:rPr>
            </w:pPr>
            <w:r w:rsidRPr="008561C9">
              <w:rPr>
                <w:sz w:val="18"/>
                <w:szCs w:val="18"/>
              </w:rPr>
              <w:t>2908</w:t>
            </w: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5A6A9CB1" w14:textId="77777777" w:rsidR="008561C9" w:rsidRPr="008561C9" w:rsidRDefault="008561C9" w:rsidP="008561C9">
            <w:pPr>
              <w:pStyle w:val="af8"/>
              <w:rPr>
                <w:sz w:val="18"/>
                <w:szCs w:val="18"/>
              </w:rPr>
            </w:pPr>
            <w:r w:rsidRPr="008561C9">
              <w:rPr>
                <w:sz w:val="18"/>
                <w:szCs w:val="18"/>
              </w:rPr>
              <w:t>Пыль неорганическая, содержащая</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470A211F"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hideMark/>
          </w:tcPr>
          <w:p w14:paraId="6AA56E89" w14:textId="77777777" w:rsidR="008561C9" w:rsidRPr="008561C9" w:rsidRDefault="008561C9" w:rsidP="008561C9">
            <w:pPr>
              <w:pStyle w:val="af8"/>
              <w:rPr>
                <w:sz w:val="18"/>
                <w:szCs w:val="18"/>
              </w:rPr>
            </w:pPr>
            <w:r w:rsidRPr="008561C9">
              <w:rPr>
                <w:sz w:val="18"/>
                <w:szCs w:val="18"/>
              </w:rPr>
              <w:t>0.3</w:t>
            </w:r>
          </w:p>
        </w:tc>
        <w:tc>
          <w:tcPr>
            <w:tcW w:w="420" w:type="pct"/>
            <w:tcBorders>
              <w:top w:val="nil"/>
              <w:left w:val="single" w:sz="6" w:space="0" w:color="auto"/>
              <w:bottom w:val="nil"/>
              <w:right w:val="single" w:sz="6" w:space="0" w:color="auto"/>
            </w:tcBorders>
            <w:tcMar>
              <w:top w:w="0" w:type="dxa"/>
              <w:left w:w="30" w:type="dxa"/>
              <w:bottom w:w="0" w:type="dxa"/>
              <w:right w:w="30" w:type="dxa"/>
            </w:tcMar>
            <w:hideMark/>
          </w:tcPr>
          <w:p w14:paraId="678E7A86" w14:textId="77777777" w:rsidR="008561C9" w:rsidRPr="008561C9" w:rsidRDefault="008561C9" w:rsidP="008561C9">
            <w:pPr>
              <w:pStyle w:val="af8"/>
              <w:rPr>
                <w:sz w:val="18"/>
                <w:szCs w:val="18"/>
              </w:rPr>
            </w:pPr>
            <w:r w:rsidRPr="008561C9">
              <w:rPr>
                <w:sz w:val="18"/>
                <w:szCs w:val="18"/>
              </w:rPr>
              <w:t>0.1</w:t>
            </w: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5FFF5114"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hideMark/>
          </w:tcPr>
          <w:p w14:paraId="60D64368" w14:textId="77777777" w:rsidR="008561C9" w:rsidRPr="008561C9" w:rsidRDefault="008561C9" w:rsidP="008561C9">
            <w:pPr>
              <w:pStyle w:val="af8"/>
              <w:rPr>
                <w:sz w:val="18"/>
                <w:szCs w:val="18"/>
              </w:rPr>
            </w:pPr>
            <w:r w:rsidRPr="008561C9">
              <w:rPr>
                <w:sz w:val="18"/>
                <w:szCs w:val="18"/>
              </w:rPr>
              <w:t>3</w:t>
            </w:r>
          </w:p>
        </w:tc>
        <w:tc>
          <w:tcPr>
            <w:tcW w:w="611" w:type="pct"/>
            <w:tcBorders>
              <w:top w:val="nil"/>
              <w:left w:val="single" w:sz="6" w:space="0" w:color="auto"/>
              <w:bottom w:val="nil"/>
              <w:right w:val="single" w:sz="6" w:space="0" w:color="auto"/>
            </w:tcBorders>
            <w:tcMar>
              <w:top w:w="0" w:type="dxa"/>
              <w:left w:w="30" w:type="dxa"/>
              <w:bottom w:w="0" w:type="dxa"/>
              <w:right w:w="30" w:type="dxa"/>
            </w:tcMar>
            <w:hideMark/>
          </w:tcPr>
          <w:p w14:paraId="16E4D024" w14:textId="77777777" w:rsidR="008561C9" w:rsidRPr="008561C9" w:rsidRDefault="008561C9" w:rsidP="008561C9">
            <w:pPr>
              <w:pStyle w:val="af8"/>
              <w:rPr>
                <w:sz w:val="18"/>
                <w:szCs w:val="18"/>
              </w:rPr>
            </w:pPr>
            <w:r w:rsidRPr="008561C9">
              <w:rPr>
                <w:sz w:val="18"/>
                <w:szCs w:val="18"/>
              </w:rPr>
              <w:t>6.98244</w:t>
            </w: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hideMark/>
          </w:tcPr>
          <w:p w14:paraId="6311A302" w14:textId="77777777" w:rsidR="008561C9" w:rsidRPr="008561C9" w:rsidRDefault="008561C9" w:rsidP="008561C9">
            <w:pPr>
              <w:pStyle w:val="af8"/>
              <w:rPr>
                <w:sz w:val="18"/>
                <w:szCs w:val="18"/>
              </w:rPr>
            </w:pPr>
            <w:r w:rsidRPr="008561C9">
              <w:rPr>
                <w:sz w:val="18"/>
                <w:szCs w:val="18"/>
              </w:rPr>
              <w:t>53.16006</w:t>
            </w:r>
          </w:p>
        </w:tc>
        <w:tc>
          <w:tcPr>
            <w:tcW w:w="418" w:type="pct"/>
            <w:tcBorders>
              <w:top w:val="nil"/>
              <w:left w:val="single" w:sz="6" w:space="0" w:color="auto"/>
              <w:bottom w:val="nil"/>
              <w:right w:val="single" w:sz="6" w:space="0" w:color="auto"/>
            </w:tcBorders>
            <w:tcMar>
              <w:top w:w="0" w:type="dxa"/>
              <w:left w:w="30" w:type="dxa"/>
              <w:bottom w:w="0" w:type="dxa"/>
              <w:right w:w="30" w:type="dxa"/>
            </w:tcMar>
            <w:hideMark/>
          </w:tcPr>
          <w:p w14:paraId="36A76AD4" w14:textId="77777777" w:rsidR="008561C9" w:rsidRPr="008561C9" w:rsidRDefault="008561C9" w:rsidP="008561C9">
            <w:pPr>
              <w:pStyle w:val="af8"/>
              <w:rPr>
                <w:sz w:val="18"/>
                <w:szCs w:val="18"/>
              </w:rPr>
            </w:pPr>
            <w:r w:rsidRPr="008561C9">
              <w:rPr>
                <w:sz w:val="18"/>
                <w:szCs w:val="18"/>
              </w:rPr>
              <w:t>531.6006</w:t>
            </w:r>
          </w:p>
        </w:tc>
      </w:tr>
      <w:tr w:rsidR="008561C9" w:rsidRPr="008561C9" w14:paraId="209E63E5"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tcPr>
          <w:p w14:paraId="322F475F" w14:textId="77777777" w:rsidR="008561C9" w:rsidRPr="008561C9" w:rsidRDefault="008561C9" w:rsidP="008561C9">
            <w:pPr>
              <w:pStyle w:val="af8"/>
              <w:rPr>
                <w:sz w:val="18"/>
                <w:szCs w:val="18"/>
              </w:rPr>
            </w:pP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5AD1CB52" w14:textId="77777777" w:rsidR="008561C9" w:rsidRPr="008561C9" w:rsidRDefault="008561C9" w:rsidP="008561C9">
            <w:pPr>
              <w:pStyle w:val="af8"/>
              <w:rPr>
                <w:sz w:val="18"/>
                <w:szCs w:val="18"/>
              </w:rPr>
            </w:pPr>
            <w:r w:rsidRPr="008561C9">
              <w:rPr>
                <w:sz w:val="18"/>
                <w:szCs w:val="18"/>
              </w:rPr>
              <w:t>двуокись кремния в %: 70-20 (</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3D71F164"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574652AF"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3FDED6BF" w14:textId="77777777" w:rsidR="008561C9" w:rsidRPr="008561C9" w:rsidRDefault="008561C9" w:rsidP="008561C9">
            <w:pPr>
              <w:pStyle w:val="af8"/>
              <w:rPr>
                <w:sz w:val="18"/>
                <w:szCs w:val="18"/>
              </w:rPr>
            </w:pP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62E128B0"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tcPr>
          <w:p w14:paraId="72E2D6D4" w14:textId="77777777" w:rsidR="008561C9" w:rsidRPr="008561C9" w:rsidRDefault="008561C9" w:rsidP="008561C9">
            <w:pPr>
              <w:pStyle w:val="af8"/>
              <w:rPr>
                <w:sz w:val="18"/>
                <w:szCs w:val="18"/>
              </w:rPr>
            </w:pPr>
          </w:p>
        </w:tc>
        <w:tc>
          <w:tcPr>
            <w:tcW w:w="611" w:type="pct"/>
            <w:tcBorders>
              <w:top w:val="nil"/>
              <w:left w:val="single" w:sz="6" w:space="0" w:color="auto"/>
              <w:bottom w:val="nil"/>
              <w:right w:val="single" w:sz="6" w:space="0" w:color="auto"/>
            </w:tcBorders>
            <w:tcMar>
              <w:top w:w="0" w:type="dxa"/>
              <w:left w:w="30" w:type="dxa"/>
              <w:bottom w:w="0" w:type="dxa"/>
              <w:right w:w="30" w:type="dxa"/>
            </w:tcMar>
          </w:tcPr>
          <w:p w14:paraId="03587CA1" w14:textId="77777777" w:rsidR="008561C9" w:rsidRPr="008561C9" w:rsidRDefault="008561C9" w:rsidP="008561C9">
            <w:pPr>
              <w:pStyle w:val="af8"/>
              <w:rPr>
                <w:sz w:val="18"/>
                <w:szCs w:val="18"/>
              </w:rPr>
            </w:pP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tcPr>
          <w:p w14:paraId="74B1D878" w14:textId="77777777" w:rsidR="008561C9" w:rsidRPr="008561C9" w:rsidRDefault="008561C9" w:rsidP="008561C9">
            <w:pPr>
              <w:pStyle w:val="af8"/>
              <w:rPr>
                <w:sz w:val="18"/>
                <w:szCs w:val="18"/>
              </w:rPr>
            </w:pPr>
          </w:p>
        </w:tc>
        <w:tc>
          <w:tcPr>
            <w:tcW w:w="418" w:type="pct"/>
            <w:tcBorders>
              <w:top w:val="nil"/>
              <w:left w:val="single" w:sz="6" w:space="0" w:color="auto"/>
              <w:bottom w:val="nil"/>
              <w:right w:val="single" w:sz="6" w:space="0" w:color="auto"/>
            </w:tcBorders>
            <w:tcMar>
              <w:top w:w="0" w:type="dxa"/>
              <w:left w:w="30" w:type="dxa"/>
              <w:bottom w:w="0" w:type="dxa"/>
              <w:right w:w="30" w:type="dxa"/>
            </w:tcMar>
          </w:tcPr>
          <w:p w14:paraId="65CA6555" w14:textId="77777777" w:rsidR="008561C9" w:rsidRPr="008561C9" w:rsidRDefault="008561C9" w:rsidP="008561C9">
            <w:pPr>
              <w:pStyle w:val="af8"/>
              <w:rPr>
                <w:sz w:val="18"/>
                <w:szCs w:val="18"/>
              </w:rPr>
            </w:pPr>
          </w:p>
        </w:tc>
      </w:tr>
      <w:tr w:rsidR="008561C9" w:rsidRPr="008561C9" w14:paraId="3CECAE09"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tcPr>
          <w:p w14:paraId="776AFEE3" w14:textId="77777777" w:rsidR="008561C9" w:rsidRPr="008561C9" w:rsidRDefault="008561C9" w:rsidP="008561C9">
            <w:pPr>
              <w:pStyle w:val="af8"/>
              <w:rPr>
                <w:sz w:val="18"/>
                <w:szCs w:val="18"/>
              </w:rPr>
            </w:pP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5EC13B3B" w14:textId="77777777" w:rsidR="008561C9" w:rsidRPr="008561C9" w:rsidRDefault="008561C9" w:rsidP="008561C9">
            <w:pPr>
              <w:pStyle w:val="af8"/>
              <w:rPr>
                <w:sz w:val="18"/>
                <w:szCs w:val="18"/>
              </w:rPr>
            </w:pPr>
            <w:r w:rsidRPr="008561C9">
              <w:rPr>
                <w:sz w:val="18"/>
                <w:szCs w:val="18"/>
              </w:rPr>
              <w:t>шамот, цемент, пыль цементного</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360A2E83"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3FA71688"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08182911" w14:textId="77777777" w:rsidR="008561C9" w:rsidRPr="008561C9" w:rsidRDefault="008561C9" w:rsidP="008561C9">
            <w:pPr>
              <w:pStyle w:val="af8"/>
              <w:rPr>
                <w:sz w:val="18"/>
                <w:szCs w:val="18"/>
              </w:rPr>
            </w:pP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21EC137F"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tcPr>
          <w:p w14:paraId="78B4A9F4" w14:textId="77777777" w:rsidR="008561C9" w:rsidRPr="008561C9" w:rsidRDefault="008561C9" w:rsidP="008561C9">
            <w:pPr>
              <w:pStyle w:val="af8"/>
              <w:rPr>
                <w:sz w:val="18"/>
                <w:szCs w:val="18"/>
              </w:rPr>
            </w:pPr>
          </w:p>
        </w:tc>
        <w:tc>
          <w:tcPr>
            <w:tcW w:w="611" w:type="pct"/>
            <w:tcBorders>
              <w:top w:val="nil"/>
              <w:left w:val="single" w:sz="6" w:space="0" w:color="auto"/>
              <w:bottom w:val="nil"/>
              <w:right w:val="single" w:sz="6" w:space="0" w:color="auto"/>
            </w:tcBorders>
            <w:tcMar>
              <w:top w:w="0" w:type="dxa"/>
              <w:left w:w="30" w:type="dxa"/>
              <w:bottom w:w="0" w:type="dxa"/>
              <w:right w:w="30" w:type="dxa"/>
            </w:tcMar>
          </w:tcPr>
          <w:p w14:paraId="45E8E608" w14:textId="77777777" w:rsidR="008561C9" w:rsidRPr="008561C9" w:rsidRDefault="008561C9" w:rsidP="008561C9">
            <w:pPr>
              <w:pStyle w:val="af8"/>
              <w:rPr>
                <w:sz w:val="18"/>
                <w:szCs w:val="18"/>
              </w:rPr>
            </w:pP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tcPr>
          <w:p w14:paraId="12CDAC6E" w14:textId="77777777" w:rsidR="008561C9" w:rsidRPr="008561C9" w:rsidRDefault="008561C9" w:rsidP="008561C9">
            <w:pPr>
              <w:pStyle w:val="af8"/>
              <w:rPr>
                <w:sz w:val="18"/>
                <w:szCs w:val="18"/>
              </w:rPr>
            </w:pPr>
          </w:p>
        </w:tc>
        <w:tc>
          <w:tcPr>
            <w:tcW w:w="418" w:type="pct"/>
            <w:tcBorders>
              <w:top w:val="nil"/>
              <w:left w:val="single" w:sz="6" w:space="0" w:color="auto"/>
              <w:bottom w:val="nil"/>
              <w:right w:val="single" w:sz="6" w:space="0" w:color="auto"/>
            </w:tcBorders>
            <w:tcMar>
              <w:top w:w="0" w:type="dxa"/>
              <w:left w:w="30" w:type="dxa"/>
              <w:bottom w:w="0" w:type="dxa"/>
              <w:right w:w="30" w:type="dxa"/>
            </w:tcMar>
          </w:tcPr>
          <w:p w14:paraId="775CC489" w14:textId="77777777" w:rsidR="008561C9" w:rsidRPr="008561C9" w:rsidRDefault="008561C9" w:rsidP="008561C9">
            <w:pPr>
              <w:pStyle w:val="af8"/>
              <w:rPr>
                <w:sz w:val="18"/>
                <w:szCs w:val="18"/>
              </w:rPr>
            </w:pPr>
          </w:p>
        </w:tc>
      </w:tr>
      <w:tr w:rsidR="008561C9" w:rsidRPr="008561C9" w14:paraId="764F5A41"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tcPr>
          <w:p w14:paraId="5EDD6942" w14:textId="77777777" w:rsidR="008561C9" w:rsidRPr="008561C9" w:rsidRDefault="008561C9" w:rsidP="008561C9">
            <w:pPr>
              <w:pStyle w:val="af8"/>
              <w:rPr>
                <w:sz w:val="18"/>
                <w:szCs w:val="18"/>
              </w:rPr>
            </w:pP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6F1BE895" w14:textId="77777777" w:rsidR="008561C9" w:rsidRPr="008561C9" w:rsidRDefault="008561C9" w:rsidP="008561C9">
            <w:pPr>
              <w:pStyle w:val="af8"/>
              <w:rPr>
                <w:sz w:val="18"/>
                <w:szCs w:val="18"/>
              </w:rPr>
            </w:pPr>
            <w:r w:rsidRPr="008561C9">
              <w:rPr>
                <w:sz w:val="18"/>
                <w:szCs w:val="18"/>
              </w:rPr>
              <w:t>производства - глина, глинистый</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1CB693A4"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234AC9A1"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0725F12B" w14:textId="77777777" w:rsidR="008561C9" w:rsidRPr="008561C9" w:rsidRDefault="008561C9" w:rsidP="008561C9">
            <w:pPr>
              <w:pStyle w:val="af8"/>
              <w:rPr>
                <w:sz w:val="18"/>
                <w:szCs w:val="18"/>
              </w:rPr>
            </w:pP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55A1C3A1"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tcPr>
          <w:p w14:paraId="39DADC7E" w14:textId="77777777" w:rsidR="008561C9" w:rsidRPr="008561C9" w:rsidRDefault="008561C9" w:rsidP="008561C9">
            <w:pPr>
              <w:pStyle w:val="af8"/>
              <w:rPr>
                <w:sz w:val="18"/>
                <w:szCs w:val="18"/>
              </w:rPr>
            </w:pPr>
          </w:p>
        </w:tc>
        <w:tc>
          <w:tcPr>
            <w:tcW w:w="611" w:type="pct"/>
            <w:tcBorders>
              <w:top w:val="nil"/>
              <w:left w:val="single" w:sz="6" w:space="0" w:color="auto"/>
              <w:bottom w:val="nil"/>
              <w:right w:val="single" w:sz="6" w:space="0" w:color="auto"/>
            </w:tcBorders>
            <w:tcMar>
              <w:top w:w="0" w:type="dxa"/>
              <w:left w:w="30" w:type="dxa"/>
              <w:bottom w:w="0" w:type="dxa"/>
              <w:right w:w="30" w:type="dxa"/>
            </w:tcMar>
          </w:tcPr>
          <w:p w14:paraId="1C49A1EC" w14:textId="77777777" w:rsidR="008561C9" w:rsidRPr="008561C9" w:rsidRDefault="008561C9" w:rsidP="008561C9">
            <w:pPr>
              <w:pStyle w:val="af8"/>
              <w:rPr>
                <w:sz w:val="18"/>
                <w:szCs w:val="18"/>
              </w:rPr>
            </w:pP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tcPr>
          <w:p w14:paraId="4FD58D89" w14:textId="77777777" w:rsidR="008561C9" w:rsidRPr="008561C9" w:rsidRDefault="008561C9" w:rsidP="008561C9">
            <w:pPr>
              <w:pStyle w:val="af8"/>
              <w:rPr>
                <w:sz w:val="18"/>
                <w:szCs w:val="18"/>
              </w:rPr>
            </w:pPr>
          </w:p>
        </w:tc>
        <w:tc>
          <w:tcPr>
            <w:tcW w:w="418" w:type="pct"/>
            <w:tcBorders>
              <w:top w:val="nil"/>
              <w:left w:val="single" w:sz="6" w:space="0" w:color="auto"/>
              <w:bottom w:val="nil"/>
              <w:right w:val="single" w:sz="6" w:space="0" w:color="auto"/>
            </w:tcBorders>
            <w:tcMar>
              <w:top w:w="0" w:type="dxa"/>
              <w:left w:w="30" w:type="dxa"/>
              <w:bottom w:w="0" w:type="dxa"/>
              <w:right w:w="30" w:type="dxa"/>
            </w:tcMar>
          </w:tcPr>
          <w:p w14:paraId="4EA3A074" w14:textId="77777777" w:rsidR="008561C9" w:rsidRPr="008561C9" w:rsidRDefault="008561C9" w:rsidP="008561C9">
            <w:pPr>
              <w:pStyle w:val="af8"/>
              <w:rPr>
                <w:sz w:val="18"/>
                <w:szCs w:val="18"/>
              </w:rPr>
            </w:pPr>
          </w:p>
        </w:tc>
      </w:tr>
      <w:tr w:rsidR="008561C9" w:rsidRPr="008561C9" w14:paraId="29BEE208"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tcPr>
          <w:p w14:paraId="5D4660D4" w14:textId="77777777" w:rsidR="008561C9" w:rsidRPr="008561C9" w:rsidRDefault="008561C9" w:rsidP="008561C9">
            <w:pPr>
              <w:pStyle w:val="af8"/>
              <w:rPr>
                <w:sz w:val="18"/>
                <w:szCs w:val="18"/>
              </w:rPr>
            </w:pP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6FFD9089" w14:textId="77777777" w:rsidR="008561C9" w:rsidRPr="008561C9" w:rsidRDefault="008561C9" w:rsidP="008561C9">
            <w:pPr>
              <w:pStyle w:val="af8"/>
              <w:rPr>
                <w:sz w:val="18"/>
                <w:szCs w:val="18"/>
              </w:rPr>
            </w:pPr>
            <w:r w:rsidRPr="008561C9">
              <w:rPr>
                <w:sz w:val="18"/>
                <w:szCs w:val="18"/>
              </w:rPr>
              <w:t>сланец, доменный шлак, песок,</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6D9ECAB5"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7FD3742A"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6E1C7D8B" w14:textId="77777777" w:rsidR="008561C9" w:rsidRPr="008561C9" w:rsidRDefault="008561C9" w:rsidP="008561C9">
            <w:pPr>
              <w:pStyle w:val="af8"/>
              <w:rPr>
                <w:sz w:val="18"/>
                <w:szCs w:val="18"/>
              </w:rPr>
            </w:pP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56093B4D"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tcPr>
          <w:p w14:paraId="3B34D1EA" w14:textId="77777777" w:rsidR="008561C9" w:rsidRPr="008561C9" w:rsidRDefault="008561C9" w:rsidP="008561C9">
            <w:pPr>
              <w:pStyle w:val="af8"/>
              <w:rPr>
                <w:sz w:val="18"/>
                <w:szCs w:val="18"/>
              </w:rPr>
            </w:pPr>
          </w:p>
        </w:tc>
        <w:tc>
          <w:tcPr>
            <w:tcW w:w="611" w:type="pct"/>
            <w:tcBorders>
              <w:top w:val="nil"/>
              <w:left w:val="single" w:sz="6" w:space="0" w:color="auto"/>
              <w:bottom w:val="nil"/>
              <w:right w:val="single" w:sz="6" w:space="0" w:color="auto"/>
            </w:tcBorders>
            <w:tcMar>
              <w:top w:w="0" w:type="dxa"/>
              <w:left w:w="30" w:type="dxa"/>
              <w:bottom w:w="0" w:type="dxa"/>
              <w:right w:w="30" w:type="dxa"/>
            </w:tcMar>
          </w:tcPr>
          <w:p w14:paraId="7465C8C9" w14:textId="77777777" w:rsidR="008561C9" w:rsidRPr="008561C9" w:rsidRDefault="008561C9" w:rsidP="008561C9">
            <w:pPr>
              <w:pStyle w:val="af8"/>
              <w:rPr>
                <w:sz w:val="18"/>
                <w:szCs w:val="18"/>
              </w:rPr>
            </w:pP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tcPr>
          <w:p w14:paraId="7FD4AB7F" w14:textId="77777777" w:rsidR="008561C9" w:rsidRPr="008561C9" w:rsidRDefault="008561C9" w:rsidP="008561C9">
            <w:pPr>
              <w:pStyle w:val="af8"/>
              <w:rPr>
                <w:sz w:val="18"/>
                <w:szCs w:val="18"/>
              </w:rPr>
            </w:pPr>
          </w:p>
        </w:tc>
        <w:tc>
          <w:tcPr>
            <w:tcW w:w="418" w:type="pct"/>
            <w:tcBorders>
              <w:top w:val="nil"/>
              <w:left w:val="single" w:sz="6" w:space="0" w:color="auto"/>
              <w:bottom w:val="nil"/>
              <w:right w:val="single" w:sz="6" w:space="0" w:color="auto"/>
            </w:tcBorders>
            <w:tcMar>
              <w:top w:w="0" w:type="dxa"/>
              <w:left w:w="30" w:type="dxa"/>
              <w:bottom w:w="0" w:type="dxa"/>
              <w:right w:w="30" w:type="dxa"/>
            </w:tcMar>
          </w:tcPr>
          <w:p w14:paraId="1CC4174F" w14:textId="77777777" w:rsidR="008561C9" w:rsidRPr="008561C9" w:rsidRDefault="008561C9" w:rsidP="008561C9">
            <w:pPr>
              <w:pStyle w:val="af8"/>
              <w:rPr>
                <w:sz w:val="18"/>
                <w:szCs w:val="18"/>
              </w:rPr>
            </w:pPr>
          </w:p>
        </w:tc>
      </w:tr>
      <w:tr w:rsidR="008561C9" w:rsidRPr="008561C9" w14:paraId="4FB1A287"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tcPr>
          <w:p w14:paraId="1AF20674" w14:textId="77777777" w:rsidR="008561C9" w:rsidRPr="008561C9" w:rsidRDefault="008561C9" w:rsidP="008561C9">
            <w:pPr>
              <w:pStyle w:val="af8"/>
              <w:rPr>
                <w:sz w:val="18"/>
                <w:szCs w:val="18"/>
              </w:rPr>
            </w:pP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51EE56CC" w14:textId="77777777" w:rsidR="008561C9" w:rsidRPr="008561C9" w:rsidRDefault="008561C9" w:rsidP="008561C9">
            <w:pPr>
              <w:pStyle w:val="af8"/>
              <w:rPr>
                <w:sz w:val="18"/>
                <w:szCs w:val="18"/>
              </w:rPr>
            </w:pPr>
            <w:r w:rsidRPr="008561C9">
              <w:rPr>
                <w:sz w:val="18"/>
                <w:szCs w:val="18"/>
              </w:rPr>
              <w:t>клинкер, зола, кремнезем, зола</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3F84B4F7"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611F2DF0"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04323199" w14:textId="77777777" w:rsidR="008561C9" w:rsidRPr="008561C9" w:rsidRDefault="008561C9" w:rsidP="008561C9">
            <w:pPr>
              <w:pStyle w:val="af8"/>
              <w:rPr>
                <w:sz w:val="18"/>
                <w:szCs w:val="18"/>
              </w:rPr>
            </w:pP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14A57328"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tcPr>
          <w:p w14:paraId="2A3F7E54" w14:textId="77777777" w:rsidR="008561C9" w:rsidRPr="008561C9" w:rsidRDefault="008561C9" w:rsidP="008561C9">
            <w:pPr>
              <w:pStyle w:val="af8"/>
              <w:rPr>
                <w:sz w:val="18"/>
                <w:szCs w:val="18"/>
              </w:rPr>
            </w:pPr>
          </w:p>
        </w:tc>
        <w:tc>
          <w:tcPr>
            <w:tcW w:w="611" w:type="pct"/>
            <w:tcBorders>
              <w:top w:val="nil"/>
              <w:left w:val="single" w:sz="6" w:space="0" w:color="auto"/>
              <w:bottom w:val="nil"/>
              <w:right w:val="single" w:sz="6" w:space="0" w:color="auto"/>
            </w:tcBorders>
            <w:tcMar>
              <w:top w:w="0" w:type="dxa"/>
              <w:left w:w="30" w:type="dxa"/>
              <w:bottom w:w="0" w:type="dxa"/>
              <w:right w:w="30" w:type="dxa"/>
            </w:tcMar>
          </w:tcPr>
          <w:p w14:paraId="60DE2A37" w14:textId="77777777" w:rsidR="008561C9" w:rsidRPr="008561C9" w:rsidRDefault="008561C9" w:rsidP="008561C9">
            <w:pPr>
              <w:pStyle w:val="af8"/>
              <w:rPr>
                <w:sz w:val="18"/>
                <w:szCs w:val="18"/>
              </w:rPr>
            </w:pP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tcPr>
          <w:p w14:paraId="460667AE" w14:textId="77777777" w:rsidR="008561C9" w:rsidRPr="008561C9" w:rsidRDefault="008561C9" w:rsidP="008561C9">
            <w:pPr>
              <w:pStyle w:val="af8"/>
              <w:rPr>
                <w:sz w:val="18"/>
                <w:szCs w:val="18"/>
              </w:rPr>
            </w:pPr>
          </w:p>
        </w:tc>
        <w:tc>
          <w:tcPr>
            <w:tcW w:w="418" w:type="pct"/>
            <w:tcBorders>
              <w:top w:val="nil"/>
              <w:left w:val="single" w:sz="6" w:space="0" w:color="auto"/>
              <w:bottom w:val="nil"/>
              <w:right w:val="single" w:sz="6" w:space="0" w:color="auto"/>
            </w:tcBorders>
            <w:tcMar>
              <w:top w:w="0" w:type="dxa"/>
              <w:left w:w="30" w:type="dxa"/>
              <w:bottom w:w="0" w:type="dxa"/>
              <w:right w:w="30" w:type="dxa"/>
            </w:tcMar>
          </w:tcPr>
          <w:p w14:paraId="7EC46708" w14:textId="77777777" w:rsidR="008561C9" w:rsidRPr="008561C9" w:rsidRDefault="008561C9" w:rsidP="008561C9">
            <w:pPr>
              <w:pStyle w:val="af8"/>
              <w:rPr>
                <w:sz w:val="18"/>
                <w:szCs w:val="18"/>
              </w:rPr>
            </w:pPr>
          </w:p>
        </w:tc>
      </w:tr>
      <w:tr w:rsidR="008561C9" w:rsidRPr="008561C9" w14:paraId="61B9A9A5" w14:textId="77777777" w:rsidTr="008561C9">
        <w:tc>
          <w:tcPr>
            <w:tcW w:w="191" w:type="pct"/>
            <w:tcBorders>
              <w:top w:val="nil"/>
              <w:left w:val="single" w:sz="6" w:space="0" w:color="auto"/>
              <w:bottom w:val="nil"/>
              <w:right w:val="single" w:sz="6" w:space="0" w:color="auto"/>
            </w:tcBorders>
            <w:tcMar>
              <w:top w:w="0" w:type="dxa"/>
              <w:left w:w="30" w:type="dxa"/>
              <w:bottom w:w="0" w:type="dxa"/>
              <w:right w:w="30" w:type="dxa"/>
            </w:tcMar>
          </w:tcPr>
          <w:p w14:paraId="6CB5025C" w14:textId="77777777" w:rsidR="008561C9" w:rsidRPr="008561C9" w:rsidRDefault="008561C9" w:rsidP="008561C9">
            <w:pPr>
              <w:pStyle w:val="af8"/>
              <w:rPr>
                <w:sz w:val="18"/>
                <w:szCs w:val="18"/>
              </w:rPr>
            </w:pPr>
          </w:p>
        </w:tc>
        <w:tc>
          <w:tcPr>
            <w:tcW w:w="1298" w:type="pct"/>
            <w:tcBorders>
              <w:top w:val="nil"/>
              <w:left w:val="single" w:sz="6" w:space="0" w:color="auto"/>
              <w:bottom w:val="nil"/>
              <w:right w:val="single" w:sz="6" w:space="0" w:color="auto"/>
            </w:tcBorders>
            <w:tcMar>
              <w:top w:w="0" w:type="dxa"/>
              <w:left w:w="30" w:type="dxa"/>
              <w:bottom w:w="0" w:type="dxa"/>
              <w:right w:w="30" w:type="dxa"/>
            </w:tcMar>
            <w:hideMark/>
          </w:tcPr>
          <w:p w14:paraId="77288425" w14:textId="77777777" w:rsidR="008561C9" w:rsidRPr="008561C9" w:rsidRDefault="008561C9" w:rsidP="008561C9">
            <w:pPr>
              <w:pStyle w:val="af8"/>
              <w:rPr>
                <w:sz w:val="18"/>
                <w:szCs w:val="18"/>
              </w:rPr>
            </w:pPr>
            <w:r w:rsidRPr="008561C9">
              <w:rPr>
                <w:sz w:val="18"/>
                <w:szCs w:val="18"/>
              </w:rPr>
              <w:t>углей казахстанских</w:t>
            </w: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6862820A"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2623AA8D" w14:textId="77777777" w:rsidR="008561C9" w:rsidRPr="008561C9" w:rsidRDefault="008561C9" w:rsidP="008561C9">
            <w:pPr>
              <w:pStyle w:val="af8"/>
              <w:rPr>
                <w:sz w:val="18"/>
                <w:szCs w:val="18"/>
              </w:rPr>
            </w:pPr>
          </w:p>
        </w:tc>
        <w:tc>
          <w:tcPr>
            <w:tcW w:w="420" w:type="pct"/>
            <w:tcBorders>
              <w:top w:val="nil"/>
              <w:left w:val="single" w:sz="6" w:space="0" w:color="auto"/>
              <w:bottom w:val="nil"/>
              <w:right w:val="single" w:sz="6" w:space="0" w:color="auto"/>
            </w:tcBorders>
            <w:tcMar>
              <w:top w:w="0" w:type="dxa"/>
              <w:left w:w="30" w:type="dxa"/>
              <w:bottom w:w="0" w:type="dxa"/>
              <w:right w:w="30" w:type="dxa"/>
            </w:tcMar>
          </w:tcPr>
          <w:p w14:paraId="4152B2CC" w14:textId="77777777" w:rsidR="008561C9" w:rsidRPr="008561C9" w:rsidRDefault="008561C9" w:rsidP="008561C9">
            <w:pPr>
              <w:pStyle w:val="af8"/>
              <w:rPr>
                <w:sz w:val="18"/>
                <w:szCs w:val="18"/>
              </w:rPr>
            </w:pPr>
          </w:p>
        </w:tc>
        <w:tc>
          <w:tcPr>
            <w:tcW w:w="382" w:type="pct"/>
            <w:tcBorders>
              <w:top w:val="nil"/>
              <w:left w:val="single" w:sz="6" w:space="0" w:color="auto"/>
              <w:bottom w:val="nil"/>
              <w:right w:val="single" w:sz="6" w:space="0" w:color="auto"/>
            </w:tcBorders>
            <w:tcMar>
              <w:top w:w="0" w:type="dxa"/>
              <w:left w:w="30" w:type="dxa"/>
              <w:bottom w:w="0" w:type="dxa"/>
              <w:right w:w="30" w:type="dxa"/>
            </w:tcMar>
          </w:tcPr>
          <w:p w14:paraId="1CA21234" w14:textId="77777777" w:rsidR="008561C9" w:rsidRPr="008561C9" w:rsidRDefault="008561C9" w:rsidP="008561C9">
            <w:pPr>
              <w:pStyle w:val="af8"/>
              <w:rPr>
                <w:sz w:val="18"/>
                <w:szCs w:val="18"/>
              </w:rPr>
            </w:pPr>
          </w:p>
        </w:tc>
        <w:tc>
          <w:tcPr>
            <w:tcW w:w="229" w:type="pct"/>
            <w:tcBorders>
              <w:top w:val="nil"/>
              <w:left w:val="single" w:sz="6" w:space="0" w:color="auto"/>
              <w:bottom w:val="nil"/>
              <w:right w:val="single" w:sz="6" w:space="0" w:color="auto"/>
            </w:tcBorders>
            <w:tcMar>
              <w:top w:w="0" w:type="dxa"/>
              <w:left w:w="30" w:type="dxa"/>
              <w:bottom w:w="0" w:type="dxa"/>
              <w:right w:w="30" w:type="dxa"/>
            </w:tcMar>
          </w:tcPr>
          <w:p w14:paraId="10A1236B" w14:textId="77777777" w:rsidR="008561C9" w:rsidRPr="008561C9" w:rsidRDefault="008561C9" w:rsidP="008561C9">
            <w:pPr>
              <w:pStyle w:val="af8"/>
              <w:rPr>
                <w:sz w:val="18"/>
                <w:szCs w:val="18"/>
              </w:rPr>
            </w:pPr>
          </w:p>
        </w:tc>
        <w:tc>
          <w:tcPr>
            <w:tcW w:w="611" w:type="pct"/>
            <w:tcBorders>
              <w:top w:val="nil"/>
              <w:left w:val="single" w:sz="6" w:space="0" w:color="auto"/>
              <w:bottom w:val="nil"/>
              <w:right w:val="single" w:sz="6" w:space="0" w:color="auto"/>
            </w:tcBorders>
            <w:tcMar>
              <w:top w:w="0" w:type="dxa"/>
              <w:left w:w="30" w:type="dxa"/>
              <w:bottom w:w="0" w:type="dxa"/>
              <w:right w:w="30" w:type="dxa"/>
            </w:tcMar>
          </w:tcPr>
          <w:p w14:paraId="10D88123" w14:textId="77777777" w:rsidR="008561C9" w:rsidRPr="008561C9" w:rsidRDefault="008561C9" w:rsidP="008561C9">
            <w:pPr>
              <w:pStyle w:val="af8"/>
              <w:rPr>
                <w:sz w:val="18"/>
                <w:szCs w:val="18"/>
              </w:rPr>
            </w:pPr>
          </w:p>
        </w:tc>
        <w:tc>
          <w:tcPr>
            <w:tcW w:w="611" w:type="pct"/>
            <w:gridSpan w:val="2"/>
            <w:tcBorders>
              <w:top w:val="nil"/>
              <w:left w:val="single" w:sz="6" w:space="0" w:color="auto"/>
              <w:bottom w:val="nil"/>
              <w:right w:val="single" w:sz="6" w:space="0" w:color="auto"/>
            </w:tcBorders>
            <w:tcMar>
              <w:top w:w="0" w:type="dxa"/>
              <w:left w:w="30" w:type="dxa"/>
              <w:bottom w:w="0" w:type="dxa"/>
              <w:right w:w="30" w:type="dxa"/>
            </w:tcMar>
          </w:tcPr>
          <w:p w14:paraId="5CDED735" w14:textId="77777777" w:rsidR="008561C9" w:rsidRPr="008561C9" w:rsidRDefault="008561C9" w:rsidP="008561C9">
            <w:pPr>
              <w:pStyle w:val="af8"/>
              <w:rPr>
                <w:sz w:val="18"/>
                <w:szCs w:val="18"/>
              </w:rPr>
            </w:pPr>
          </w:p>
        </w:tc>
        <w:tc>
          <w:tcPr>
            <w:tcW w:w="418" w:type="pct"/>
            <w:tcBorders>
              <w:top w:val="nil"/>
              <w:left w:val="single" w:sz="6" w:space="0" w:color="auto"/>
              <w:bottom w:val="nil"/>
              <w:right w:val="single" w:sz="6" w:space="0" w:color="auto"/>
            </w:tcBorders>
            <w:tcMar>
              <w:top w:w="0" w:type="dxa"/>
              <w:left w:w="30" w:type="dxa"/>
              <w:bottom w:w="0" w:type="dxa"/>
              <w:right w:w="30" w:type="dxa"/>
            </w:tcMar>
          </w:tcPr>
          <w:p w14:paraId="6BF2EEA2" w14:textId="77777777" w:rsidR="008561C9" w:rsidRPr="008561C9" w:rsidRDefault="008561C9" w:rsidP="008561C9">
            <w:pPr>
              <w:pStyle w:val="af8"/>
              <w:rPr>
                <w:sz w:val="18"/>
                <w:szCs w:val="18"/>
              </w:rPr>
            </w:pPr>
          </w:p>
        </w:tc>
      </w:tr>
      <w:tr w:rsidR="008561C9" w:rsidRPr="008561C9" w14:paraId="02D06BEF" w14:textId="77777777" w:rsidTr="008561C9">
        <w:tc>
          <w:tcPr>
            <w:tcW w:w="191" w:type="pct"/>
            <w:tcBorders>
              <w:top w:val="nil"/>
              <w:left w:val="single" w:sz="6" w:space="0" w:color="auto"/>
              <w:bottom w:val="single" w:sz="6" w:space="0" w:color="auto"/>
              <w:right w:val="single" w:sz="6" w:space="0" w:color="auto"/>
            </w:tcBorders>
            <w:tcMar>
              <w:top w:w="0" w:type="dxa"/>
              <w:left w:w="30" w:type="dxa"/>
              <w:bottom w:w="0" w:type="dxa"/>
              <w:right w:w="30" w:type="dxa"/>
            </w:tcMar>
          </w:tcPr>
          <w:p w14:paraId="2AAE1541" w14:textId="77777777" w:rsidR="008561C9" w:rsidRPr="008561C9" w:rsidRDefault="008561C9" w:rsidP="008561C9">
            <w:pPr>
              <w:pStyle w:val="af8"/>
              <w:rPr>
                <w:sz w:val="18"/>
                <w:szCs w:val="18"/>
              </w:rPr>
            </w:pPr>
          </w:p>
        </w:tc>
        <w:tc>
          <w:tcPr>
            <w:tcW w:w="1298"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7372312E" w14:textId="77777777" w:rsidR="008561C9" w:rsidRPr="008561C9" w:rsidRDefault="008561C9" w:rsidP="008561C9">
            <w:pPr>
              <w:pStyle w:val="af8"/>
              <w:rPr>
                <w:sz w:val="18"/>
                <w:szCs w:val="18"/>
              </w:rPr>
            </w:pPr>
            <w:r w:rsidRPr="008561C9">
              <w:rPr>
                <w:sz w:val="18"/>
                <w:szCs w:val="18"/>
              </w:rPr>
              <w:t>месторождений) (494)</w:t>
            </w:r>
          </w:p>
        </w:tc>
        <w:tc>
          <w:tcPr>
            <w:tcW w:w="420" w:type="pct"/>
            <w:tcBorders>
              <w:top w:val="nil"/>
              <w:left w:val="single" w:sz="6" w:space="0" w:color="auto"/>
              <w:bottom w:val="single" w:sz="6" w:space="0" w:color="auto"/>
              <w:right w:val="single" w:sz="6" w:space="0" w:color="auto"/>
            </w:tcBorders>
            <w:tcMar>
              <w:top w:w="0" w:type="dxa"/>
              <w:left w:w="30" w:type="dxa"/>
              <w:bottom w:w="0" w:type="dxa"/>
              <w:right w:w="30" w:type="dxa"/>
            </w:tcMar>
          </w:tcPr>
          <w:p w14:paraId="7ED5B85B" w14:textId="77777777" w:rsidR="008561C9" w:rsidRPr="008561C9" w:rsidRDefault="008561C9" w:rsidP="008561C9">
            <w:pPr>
              <w:pStyle w:val="af8"/>
              <w:rPr>
                <w:sz w:val="18"/>
                <w:szCs w:val="18"/>
              </w:rPr>
            </w:pPr>
          </w:p>
        </w:tc>
        <w:tc>
          <w:tcPr>
            <w:tcW w:w="420" w:type="pct"/>
            <w:tcBorders>
              <w:top w:val="nil"/>
              <w:left w:val="single" w:sz="6" w:space="0" w:color="auto"/>
              <w:bottom w:val="single" w:sz="6" w:space="0" w:color="auto"/>
              <w:right w:val="single" w:sz="6" w:space="0" w:color="auto"/>
            </w:tcBorders>
            <w:tcMar>
              <w:top w:w="0" w:type="dxa"/>
              <w:left w:w="30" w:type="dxa"/>
              <w:bottom w:w="0" w:type="dxa"/>
              <w:right w:w="30" w:type="dxa"/>
            </w:tcMar>
          </w:tcPr>
          <w:p w14:paraId="680E64A1" w14:textId="77777777" w:rsidR="008561C9" w:rsidRPr="008561C9" w:rsidRDefault="008561C9" w:rsidP="008561C9">
            <w:pPr>
              <w:pStyle w:val="af8"/>
              <w:rPr>
                <w:sz w:val="18"/>
                <w:szCs w:val="18"/>
              </w:rPr>
            </w:pPr>
          </w:p>
        </w:tc>
        <w:tc>
          <w:tcPr>
            <w:tcW w:w="420" w:type="pct"/>
            <w:tcBorders>
              <w:top w:val="nil"/>
              <w:left w:val="single" w:sz="6" w:space="0" w:color="auto"/>
              <w:bottom w:val="single" w:sz="6" w:space="0" w:color="auto"/>
              <w:right w:val="single" w:sz="6" w:space="0" w:color="auto"/>
            </w:tcBorders>
            <w:tcMar>
              <w:top w:w="0" w:type="dxa"/>
              <w:left w:w="30" w:type="dxa"/>
              <w:bottom w:w="0" w:type="dxa"/>
              <w:right w:w="30" w:type="dxa"/>
            </w:tcMar>
          </w:tcPr>
          <w:p w14:paraId="0B377226" w14:textId="77777777" w:rsidR="008561C9" w:rsidRPr="008561C9" w:rsidRDefault="008561C9" w:rsidP="008561C9">
            <w:pPr>
              <w:pStyle w:val="af8"/>
              <w:rPr>
                <w:sz w:val="18"/>
                <w:szCs w:val="18"/>
              </w:rPr>
            </w:pPr>
          </w:p>
        </w:tc>
        <w:tc>
          <w:tcPr>
            <w:tcW w:w="382" w:type="pct"/>
            <w:tcBorders>
              <w:top w:val="nil"/>
              <w:left w:val="single" w:sz="6" w:space="0" w:color="auto"/>
              <w:bottom w:val="single" w:sz="6" w:space="0" w:color="auto"/>
              <w:right w:val="single" w:sz="6" w:space="0" w:color="auto"/>
            </w:tcBorders>
            <w:tcMar>
              <w:top w:w="0" w:type="dxa"/>
              <w:left w:w="30" w:type="dxa"/>
              <w:bottom w:w="0" w:type="dxa"/>
              <w:right w:w="30" w:type="dxa"/>
            </w:tcMar>
          </w:tcPr>
          <w:p w14:paraId="6922C05E" w14:textId="77777777" w:rsidR="008561C9" w:rsidRPr="008561C9" w:rsidRDefault="008561C9" w:rsidP="008561C9">
            <w:pPr>
              <w:pStyle w:val="af8"/>
              <w:rPr>
                <w:sz w:val="18"/>
                <w:szCs w:val="18"/>
              </w:rPr>
            </w:pPr>
          </w:p>
        </w:tc>
        <w:tc>
          <w:tcPr>
            <w:tcW w:w="229" w:type="pct"/>
            <w:tcBorders>
              <w:top w:val="nil"/>
              <w:left w:val="single" w:sz="6" w:space="0" w:color="auto"/>
              <w:bottom w:val="single" w:sz="6" w:space="0" w:color="auto"/>
              <w:right w:val="single" w:sz="6" w:space="0" w:color="auto"/>
            </w:tcBorders>
            <w:tcMar>
              <w:top w:w="0" w:type="dxa"/>
              <w:left w:w="30" w:type="dxa"/>
              <w:bottom w:w="0" w:type="dxa"/>
              <w:right w:w="30" w:type="dxa"/>
            </w:tcMar>
          </w:tcPr>
          <w:p w14:paraId="753AC890" w14:textId="77777777" w:rsidR="008561C9" w:rsidRPr="008561C9" w:rsidRDefault="008561C9" w:rsidP="008561C9">
            <w:pPr>
              <w:pStyle w:val="af8"/>
              <w:rPr>
                <w:sz w:val="18"/>
                <w:szCs w:val="18"/>
              </w:rPr>
            </w:pPr>
          </w:p>
        </w:tc>
        <w:tc>
          <w:tcPr>
            <w:tcW w:w="611" w:type="pct"/>
            <w:tcBorders>
              <w:top w:val="nil"/>
              <w:left w:val="single" w:sz="6" w:space="0" w:color="auto"/>
              <w:bottom w:val="single" w:sz="6" w:space="0" w:color="auto"/>
              <w:right w:val="single" w:sz="6" w:space="0" w:color="auto"/>
            </w:tcBorders>
            <w:tcMar>
              <w:top w:w="0" w:type="dxa"/>
              <w:left w:w="30" w:type="dxa"/>
              <w:bottom w:w="0" w:type="dxa"/>
              <w:right w:w="30" w:type="dxa"/>
            </w:tcMar>
          </w:tcPr>
          <w:p w14:paraId="6B2D2429" w14:textId="77777777" w:rsidR="008561C9" w:rsidRPr="008561C9" w:rsidRDefault="008561C9" w:rsidP="008561C9">
            <w:pPr>
              <w:pStyle w:val="af8"/>
              <w:rPr>
                <w:sz w:val="18"/>
                <w:szCs w:val="18"/>
              </w:rPr>
            </w:pPr>
          </w:p>
        </w:tc>
        <w:tc>
          <w:tcPr>
            <w:tcW w:w="61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14:paraId="3DD12FCE" w14:textId="77777777" w:rsidR="008561C9" w:rsidRPr="008561C9" w:rsidRDefault="008561C9" w:rsidP="008561C9">
            <w:pPr>
              <w:pStyle w:val="af8"/>
              <w:rPr>
                <w:sz w:val="18"/>
                <w:szCs w:val="18"/>
              </w:rPr>
            </w:pPr>
          </w:p>
        </w:tc>
        <w:tc>
          <w:tcPr>
            <w:tcW w:w="418" w:type="pct"/>
            <w:tcBorders>
              <w:top w:val="nil"/>
              <w:left w:val="single" w:sz="6" w:space="0" w:color="auto"/>
              <w:bottom w:val="single" w:sz="6" w:space="0" w:color="auto"/>
              <w:right w:val="single" w:sz="6" w:space="0" w:color="auto"/>
            </w:tcBorders>
            <w:tcMar>
              <w:top w:w="0" w:type="dxa"/>
              <w:left w:w="30" w:type="dxa"/>
              <w:bottom w:w="0" w:type="dxa"/>
              <w:right w:w="30" w:type="dxa"/>
            </w:tcMar>
          </w:tcPr>
          <w:p w14:paraId="1D23D5DE" w14:textId="77777777" w:rsidR="008561C9" w:rsidRPr="008561C9" w:rsidRDefault="008561C9" w:rsidP="008561C9">
            <w:pPr>
              <w:pStyle w:val="af8"/>
              <w:rPr>
                <w:sz w:val="18"/>
                <w:szCs w:val="18"/>
              </w:rPr>
            </w:pPr>
          </w:p>
        </w:tc>
      </w:tr>
      <w:tr w:rsidR="008561C9" w:rsidRPr="008561C9" w14:paraId="5588238B" w14:textId="77777777" w:rsidTr="008561C9">
        <w:tc>
          <w:tcPr>
            <w:tcW w:w="19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10C971D7" w14:textId="77777777" w:rsidR="008561C9" w:rsidRPr="008561C9" w:rsidRDefault="008561C9" w:rsidP="008561C9">
            <w:pPr>
              <w:pStyle w:val="af8"/>
              <w:rPr>
                <w:sz w:val="18"/>
                <w:szCs w:val="18"/>
              </w:rPr>
            </w:pPr>
          </w:p>
        </w:tc>
        <w:tc>
          <w:tcPr>
            <w:tcW w:w="1298"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B20F98F" w14:textId="77777777" w:rsidR="008561C9" w:rsidRPr="008561C9" w:rsidRDefault="008561C9" w:rsidP="008561C9">
            <w:pPr>
              <w:pStyle w:val="af8"/>
              <w:rPr>
                <w:sz w:val="18"/>
                <w:szCs w:val="18"/>
              </w:rPr>
            </w:pPr>
            <w:r w:rsidRPr="008561C9">
              <w:rPr>
                <w:sz w:val="18"/>
                <w:szCs w:val="18"/>
              </w:rPr>
              <w:t xml:space="preserve">В С Е Г </w:t>
            </w:r>
            <w:proofErr w:type="gramStart"/>
            <w:r w:rsidRPr="008561C9">
              <w:rPr>
                <w:sz w:val="18"/>
                <w:szCs w:val="18"/>
              </w:rPr>
              <w:t>О :</w:t>
            </w:r>
            <w:proofErr w:type="gramEnd"/>
          </w:p>
        </w:tc>
        <w:tc>
          <w:tcPr>
            <w:tcW w:w="420"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5B12B31F" w14:textId="77777777" w:rsidR="008561C9" w:rsidRPr="008561C9" w:rsidRDefault="008561C9" w:rsidP="008561C9">
            <w:pPr>
              <w:pStyle w:val="af8"/>
              <w:rPr>
                <w:sz w:val="18"/>
                <w:szCs w:val="18"/>
              </w:rPr>
            </w:pPr>
          </w:p>
        </w:tc>
        <w:tc>
          <w:tcPr>
            <w:tcW w:w="420"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776E93BC" w14:textId="77777777" w:rsidR="008561C9" w:rsidRPr="008561C9" w:rsidRDefault="008561C9" w:rsidP="008561C9">
            <w:pPr>
              <w:pStyle w:val="af8"/>
              <w:rPr>
                <w:sz w:val="18"/>
                <w:szCs w:val="18"/>
              </w:rPr>
            </w:pPr>
          </w:p>
        </w:tc>
        <w:tc>
          <w:tcPr>
            <w:tcW w:w="420"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68268D94" w14:textId="77777777" w:rsidR="008561C9" w:rsidRPr="008561C9" w:rsidRDefault="008561C9" w:rsidP="008561C9">
            <w:pPr>
              <w:pStyle w:val="af8"/>
              <w:rPr>
                <w:sz w:val="18"/>
                <w:szCs w:val="18"/>
              </w:rPr>
            </w:pPr>
          </w:p>
        </w:tc>
        <w:tc>
          <w:tcPr>
            <w:tcW w:w="3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2A125164" w14:textId="77777777" w:rsidR="008561C9" w:rsidRPr="008561C9" w:rsidRDefault="008561C9" w:rsidP="008561C9">
            <w:pPr>
              <w:pStyle w:val="af8"/>
              <w:rPr>
                <w:sz w:val="18"/>
                <w:szCs w:val="18"/>
              </w:rPr>
            </w:pPr>
          </w:p>
        </w:tc>
        <w:tc>
          <w:tcPr>
            <w:tcW w:w="22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1BC92F04" w14:textId="77777777" w:rsidR="008561C9" w:rsidRPr="008561C9" w:rsidRDefault="008561C9" w:rsidP="008561C9">
            <w:pPr>
              <w:pStyle w:val="af8"/>
              <w:rPr>
                <w:sz w:val="18"/>
                <w:szCs w:val="18"/>
              </w:rPr>
            </w:pPr>
          </w:p>
        </w:tc>
        <w:tc>
          <w:tcPr>
            <w:tcW w:w="61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01D5D16" w14:textId="77777777" w:rsidR="008561C9" w:rsidRPr="008561C9" w:rsidRDefault="008561C9" w:rsidP="008561C9">
            <w:pPr>
              <w:pStyle w:val="af8"/>
              <w:rPr>
                <w:b/>
                <w:bCs/>
                <w:sz w:val="18"/>
                <w:szCs w:val="18"/>
              </w:rPr>
            </w:pPr>
            <w:r w:rsidRPr="008561C9">
              <w:rPr>
                <w:b/>
                <w:bCs/>
                <w:sz w:val="18"/>
                <w:szCs w:val="18"/>
              </w:rPr>
              <w:t>6.9941218</w:t>
            </w:r>
          </w:p>
        </w:tc>
        <w:tc>
          <w:tcPr>
            <w:tcW w:w="61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188C40C" w14:textId="77777777" w:rsidR="008561C9" w:rsidRPr="008561C9" w:rsidRDefault="008561C9" w:rsidP="008561C9">
            <w:pPr>
              <w:pStyle w:val="af8"/>
              <w:rPr>
                <w:b/>
                <w:bCs/>
                <w:sz w:val="18"/>
                <w:szCs w:val="18"/>
              </w:rPr>
            </w:pPr>
            <w:r w:rsidRPr="008561C9">
              <w:rPr>
                <w:b/>
                <w:bCs/>
                <w:sz w:val="18"/>
                <w:szCs w:val="18"/>
              </w:rPr>
              <w:t>53.188239</w:t>
            </w:r>
          </w:p>
        </w:tc>
        <w:tc>
          <w:tcPr>
            <w:tcW w:w="418"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6D5DCE6" w14:textId="77777777" w:rsidR="008561C9" w:rsidRPr="008561C9" w:rsidRDefault="008561C9" w:rsidP="008561C9">
            <w:pPr>
              <w:pStyle w:val="af8"/>
              <w:rPr>
                <w:sz w:val="18"/>
                <w:szCs w:val="18"/>
              </w:rPr>
            </w:pPr>
            <w:r w:rsidRPr="008561C9">
              <w:rPr>
                <w:sz w:val="18"/>
                <w:szCs w:val="18"/>
              </w:rPr>
              <w:t>531.83149</w:t>
            </w:r>
          </w:p>
        </w:tc>
      </w:tr>
      <w:tr w:rsidR="008561C9" w:rsidRPr="008561C9" w14:paraId="3D969DE5" w14:textId="77777777" w:rsidTr="008561C9">
        <w:tc>
          <w:tcPr>
            <w:tcW w:w="5000" w:type="pct"/>
            <w:gridSpan w:val="11"/>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2C869FB" w14:textId="77777777" w:rsidR="008561C9" w:rsidRPr="008561C9" w:rsidRDefault="008561C9" w:rsidP="008561C9">
            <w:pPr>
              <w:pStyle w:val="af8"/>
              <w:rPr>
                <w:sz w:val="18"/>
                <w:szCs w:val="18"/>
              </w:rPr>
            </w:pPr>
            <w:r w:rsidRPr="008561C9">
              <w:rPr>
                <w:sz w:val="18"/>
                <w:szCs w:val="18"/>
              </w:rPr>
              <w:t xml:space="preserve">Примечания: 1. В колонке 9: "M" - выброс </w:t>
            </w:r>
            <w:proofErr w:type="spellStart"/>
            <w:proofErr w:type="gramStart"/>
            <w:r w:rsidRPr="008561C9">
              <w:rPr>
                <w:sz w:val="18"/>
                <w:szCs w:val="18"/>
              </w:rPr>
              <w:t>ЗВ,т</w:t>
            </w:r>
            <w:proofErr w:type="spellEnd"/>
            <w:proofErr w:type="gramEnd"/>
            <w:r w:rsidRPr="008561C9">
              <w:rPr>
                <w:sz w:val="18"/>
                <w:szCs w:val="18"/>
              </w:rPr>
              <w:t xml:space="preserve">/год; при отсутствии ЭНК используется </w:t>
            </w:r>
            <w:proofErr w:type="spellStart"/>
            <w:r w:rsidRPr="008561C9">
              <w:rPr>
                <w:sz w:val="18"/>
                <w:szCs w:val="18"/>
              </w:rPr>
              <w:t>ПДКс.с</w:t>
            </w:r>
            <w:proofErr w:type="spellEnd"/>
            <w:r w:rsidRPr="008561C9">
              <w:rPr>
                <w:sz w:val="18"/>
                <w:szCs w:val="18"/>
              </w:rPr>
              <w:t xml:space="preserve">. или (при отсутствии </w:t>
            </w:r>
            <w:proofErr w:type="spellStart"/>
            <w:r w:rsidRPr="008561C9">
              <w:rPr>
                <w:sz w:val="18"/>
                <w:szCs w:val="18"/>
              </w:rPr>
              <w:t>ПДКс.с</w:t>
            </w:r>
            <w:proofErr w:type="spellEnd"/>
            <w:r w:rsidRPr="008561C9">
              <w:rPr>
                <w:sz w:val="18"/>
                <w:szCs w:val="18"/>
              </w:rPr>
              <w:t xml:space="preserve">.) </w:t>
            </w:r>
            <w:proofErr w:type="spellStart"/>
            <w:r w:rsidRPr="008561C9">
              <w:rPr>
                <w:sz w:val="18"/>
                <w:szCs w:val="18"/>
              </w:rPr>
              <w:t>ПДКм.р</w:t>
            </w:r>
            <w:proofErr w:type="spellEnd"/>
            <w:r w:rsidRPr="008561C9">
              <w:rPr>
                <w:sz w:val="18"/>
                <w:szCs w:val="18"/>
              </w:rPr>
              <w:t>.</w:t>
            </w:r>
          </w:p>
        </w:tc>
      </w:tr>
      <w:tr w:rsidR="008561C9" w:rsidRPr="008561C9" w14:paraId="2D9FD2DA" w14:textId="77777777" w:rsidTr="008561C9">
        <w:tc>
          <w:tcPr>
            <w:tcW w:w="5000" w:type="pct"/>
            <w:gridSpan w:val="11"/>
            <w:tcBorders>
              <w:top w:val="nil"/>
              <w:left w:val="single" w:sz="6" w:space="0" w:color="auto"/>
              <w:bottom w:val="nil"/>
              <w:right w:val="single" w:sz="6" w:space="0" w:color="auto"/>
            </w:tcBorders>
            <w:tcMar>
              <w:top w:w="0" w:type="dxa"/>
              <w:left w:w="30" w:type="dxa"/>
              <w:bottom w:w="0" w:type="dxa"/>
              <w:right w:w="30" w:type="dxa"/>
            </w:tcMar>
            <w:hideMark/>
          </w:tcPr>
          <w:p w14:paraId="5634409E" w14:textId="77777777" w:rsidR="008561C9" w:rsidRPr="008561C9" w:rsidRDefault="008561C9" w:rsidP="008561C9">
            <w:pPr>
              <w:pStyle w:val="af8"/>
              <w:rPr>
                <w:sz w:val="18"/>
                <w:szCs w:val="18"/>
              </w:rPr>
            </w:pPr>
            <w:r w:rsidRPr="008561C9">
              <w:rPr>
                <w:sz w:val="18"/>
                <w:szCs w:val="18"/>
              </w:rPr>
              <w:t xml:space="preserve">или (при отсутствии </w:t>
            </w:r>
            <w:proofErr w:type="spellStart"/>
            <w:r w:rsidRPr="008561C9">
              <w:rPr>
                <w:sz w:val="18"/>
                <w:szCs w:val="18"/>
              </w:rPr>
              <w:t>ПДКм.р</w:t>
            </w:r>
            <w:proofErr w:type="spellEnd"/>
            <w:r w:rsidRPr="008561C9">
              <w:rPr>
                <w:sz w:val="18"/>
                <w:szCs w:val="18"/>
              </w:rPr>
              <w:t>.) ОБУВ</w:t>
            </w:r>
          </w:p>
        </w:tc>
      </w:tr>
      <w:tr w:rsidR="008561C9" w:rsidRPr="008561C9" w14:paraId="3A8521D2" w14:textId="77777777" w:rsidTr="008561C9">
        <w:tc>
          <w:tcPr>
            <w:tcW w:w="5000" w:type="pct"/>
            <w:gridSpan w:val="11"/>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6768CCC9" w14:textId="77777777" w:rsidR="008561C9" w:rsidRPr="008561C9" w:rsidRDefault="008561C9" w:rsidP="008561C9">
            <w:pPr>
              <w:pStyle w:val="af8"/>
              <w:rPr>
                <w:sz w:val="18"/>
                <w:szCs w:val="18"/>
              </w:rPr>
            </w:pPr>
            <w:r w:rsidRPr="008561C9">
              <w:rPr>
                <w:sz w:val="18"/>
                <w:szCs w:val="18"/>
              </w:rPr>
              <w:t>2. Способ сортировки: по возрастанию кода ЗВ (колонка 1)</w:t>
            </w:r>
          </w:p>
        </w:tc>
      </w:tr>
    </w:tbl>
    <w:p w14:paraId="4A0490A5" w14:textId="77777777" w:rsidR="008561C9" w:rsidRPr="000D39CF" w:rsidRDefault="008561C9" w:rsidP="008926D7">
      <w:pPr>
        <w:jc w:val="both"/>
        <w:rPr>
          <w:rFonts w:ascii="Times New Roman" w:hAnsi="Times New Roman" w:cs="Times New Roman"/>
          <w:sz w:val="20"/>
          <w:szCs w:val="20"/>
        </w:rPr>
      </w:pPr>
    </w:p>
    <w:sectPr w:rsidR="008561C9" w:rsidRPr="000D39CF" w:rsidSect="00697DDE">
      <w:pgSz w:w="16838" w:h="11906" w:orient="landscape"/>
      <w:pgMar w:top="850" w:right="1134" w:bottom="1135"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Yu Gothic"/>
    <w:panose1 w:val="00000000000000000000"/>
    <w:charset w:val="80"/>
    <w:family w:val="auto"/>
    <w:notTrueType/>
    <w:pitch w:val="default"/>
    <w:sig w:usb0="00000203" w:usb1="08070000" w:usb2="00000010" w:usb3="00000000" w:csb0="00020005"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72DD"/>
    <w:multiLevelType w:val="hybridMultilevel"/>
    <w:tmpl w:val="09FC8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72EFE"/>
    <w:multiLevelType w:val="hybridMultilevel"/>
    <w:tmpl w:val="1E027808"/>
    <w:lvl w:ilvl="0" w:tplc="FFFFFFFF">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6C1E97"/>
    <w:multiLevelType w:val="hybridMultilevel"/>
    <w:tmpl w:val="F47A7ECA"/>
    <w:lvl w:ilvl="0" w:tplc="04190001">
      <w:start w:val="1"/>
      <w:numFmt w:val="bullet"/>
      <w:lvlText w:val=""/>
      <w:lvlJc w:val="left"/>
      <w:pPr>
        <w:ind w:left="1524" w:hanging="360"/>
      </w:pPr>
      <w:rPr>
        <w:rFonts w:ascii="Symbol" w:hAnsi="Symbol" w:hint="default"/>
      </w:rPr>
    </w:lvl>
    <w:lvl w:ilvl="1" w:tplc="04190003" w:tentative="1">
      <w:start w:val="1"/>
      <w:numFmt w:val="bullet"/>
      <w:lvlText w:val="o"/>
      <w:lvlJc w:val="left"/>
      <w:pPr>
        <w:ind w:left="2244" w:hanging="360"/>
      </w:pPr>
      <w:rPr>
        <w:rFonts w:ascii="Courier New" w:hAnsi="Courier New" w:cs="Courier New" w:hint="default"/>
      </w:rPr>
    </w:lvl>
    <w:lvl w:ilvl="2" w:tplc="04190005" w:tentative="1">
      <w:start w:val="1"/>
      <w:numFmt w:val="bullet"/>
      <w:lvlText w:val=""/>
      <w:lvlJc w:val="left"/>
      <w:pPr>
        <w:ind w:left="2964" w:hanging="360"/>
      </w:pPr>
      <w:rPr>
        <w:rFonts w:ascii="Wingdings" w:hAnsi="Wingdings" w:hint="default"/>
      </w:rPr>
    </w:lvl>
    <w:lvl w:ilvl="3" w:tplc="04190001" w:tentative="1">
      <w:start w:val="1"/>
      <w:numFmt w:val="bullet"/>
      <w:lvlText w:val=""/>
      <w:lvlJc w:val="left"/>
      <w:pPr>
        <w:ind w:left="3684" w:hanging="360"/>
      </w:pPr>
      <w:rPr>
        <w:rFonts w:ascii="Symbol" w:hAnsi="Symbol" w:hint="default"/>
      </w:rPr>
    </w:lvl>
    <w:lvl w:ilvl="4" w:tplc="04190003" w:tentative="1">
      <w:start w:val="1"/>
      <w:numFmt w:val="bullet"/>
      <w:lvlText w:val="o"/>
      <w:lvlJc w:val="left"/>
      <w:pPr>
        <w:ind w:left="4404" w:hanging="360"/>
      </w:pPr>
      <w:rPr>
        <w:rFonts w:ascii="Courier New" w:hAnsi="Courier New" w:cs="Courier New" w:hint="default"/>
      </w:rPr>
    </w:lvl>
    <w:lvl w:ilvl="5" w:tplc="04190005" w:tentative="1">
      <w:start w:val="1"/>
      <w:numFmt w:val="bullet"/>
      <w:lvlText w:val=""/>
      <w:lvlJc w:val="left"/>
      <w:pPr>
        <w:ind w:left="5124" w:hanging="360"/>
      </w:pPr>
      <w:rPr>
        <w:rFonts w:ascii="Wingdings" w:hAnsi="Wingdings" w:hint="default"/>
      </w:rPr>
    </w:lvl>
    <w:lvl w:ilvl="6" w:tplc="04190001" w:tentative="1">
      <w:start w:val="1"/>
      <w:numFmt w:val="bullet"/>
      <w:lvlText w:val=""/>
      <w:lvlJc w:val="left"/>
      <w:pPr>
        <w:ind w:left="5844" w:hanging="360"/>
      </w:pPr>
      <w:rPr>
        <w:rFonts w:ascii="Symbol" w:hAnsi="Symbol" w:hint="default"/>
      </w:rPr>
    </w:lvl>
    <w:lvl w:ilvl="7" w:tplc="04190003" w:tentative="1">
      <w:start w:val="1"/>
      <w:numFmt w:val="bullet"/>
      <w:lvlText w:val="o"/>
      <w:lvlJc w:val="left"/>
      <w:pPr>
        <w:ind w:left="6564" w:hanging="360"/>
      </w:pPr>
      <w:rPr>
        <w:rFonts w:ascii="Courier New" w:hAnsi="Courier New" w:cs="Courier New" w:hint="default"/>
      </w:rPr>
    </w:lvl>
    <w:lvl w:ilvl="8" w:tplc="04190005" w:tentative="1">
      <w:start w:val="1"/>
      <w:numFmt w:val="bullet"/>
      <w:lvlText w:val=""/>
      <w:lvlJc w:val="left"/>
      <w:pPr>
        <w:ind w:left="7284" w:hanging="360"/>
      </w:pPr>
      <w:rPr>
        <w:rFonts w:ascii="Wingdings" w:hAnsi="Wingdings" w:hint="default"/>
      </w:rPr>
    </w:lvl>
  </w:abstractNum>
  <w:abstractNum w:abstractNumId="3" w15:restartNumberingAfterBreak="0">
    <w:nsid w:val="12075B19"/>
    <w:multiLevelType w:val="hybridMultilevel"/>
    <w:tmpl w:val="30827AE4"/>
    <w:lvl w:ilvl="0" w:tplc="2F7E72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17EDA"/>
    <w:multiLevelType w:val="hybridMultilevel"/>
    <w:tmpl w:val="1FDCAAFE"/>
    <w:lvl w:ilvl="0" w:tplc="40046D9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FD3FCD"/>
    <w:multiLevelType w:val="hybridMultilevel"/>
    <w:tmpl w:val="BACA8D68"/>
    <w:lvl w:ilvl="0" w:tplc="2F7E72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821939"/>
    <w:multiLevelType w:val="hybridMultilevel"/>
    <w:tmpl w:val="8E78FD1C"/>
    <w:lvl w:ilvl="0" w:tplc="7528F386">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AA00580"/>
    <w:multiLevelType w:val="hybridMultilevel"/>
    <w:tmpl w:val="852EC53A"/>
    <w:lvl w:ilvl="0" w:tplc="A9443A7E">
      <w:start w:val="1"/>
      <w:numFmt w:val="bullet"/>
      <w:pStyle w:val="4"/>
      <w:lvlText w:val="-"/>
      <w:lvlJc w:val="left"/>
      <w:pPr>
        <w:tabs>
          <w:tab w:val="num" w:pos="341"/>
        </w:tabs>
        <w:ind w:left="341" w:hanging="341"/>
      </w:pPr>
      <w:rPr>
        <w:rFonts w:ascii="Symbol" w:eastAsia="Times New Roman" w:hAnsi="Symbol" w:cs="Times New Roman"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772269"/>
    <w:multiLevelType w:val="hybridMultilevel"/>
    <w:tmpl w:val="FC4E06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896B6F"/>
    <w:multiLevelType w:val="hybridMultilevel"/>
    <w:tmpl w:val="9A1E086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31554357"/>
    <w:multiLevelType w:val="hybridMultilevel"/>
    <w:tmpl w:val="47084CA2"/>
    <w:lvl w:ilvl="0" w:tplc="0419000F">
      <w:start w:val="1"/>
      <w:numFmt w:val="decimal"/>
      <w:lvlText w:val="%1."/>
      <w:lvlJc w:val="left"/>
      <w:pPr>
        <w:ind w:left="360" w:hanging="360"/>
      </w:pPr>
    </w:lvl>
    <w:lvl w:ilvl="1" w:tplc="04190019" w:tentative="1">
      <w:start w:val="1"/>
      <w:numFmt w:val="lowerLetter"/>
      <w:lvlText w:val="%2."/>
      <w:lvlJc w:val="left"/>
      <w:pPr>
        <w:ind w:left="1843" w:hanging="360"/>
      </w:pPr>
    </w:lvl>
    <w:lvl w:ilvl="2" w:tplc="0419001B" w:tentative="1">
      <w:start w:val="1"/>
      <w:numFmt w:val="lowerRoman"/>
      <w:lvlText w:val="%3."/>
      <w:lvlJc w:val="right"/>
      <w:pPr>
        <w:ind w:left="2563" w:hanging="180"/>
      </w:pPr>
    </w:lvl>
    <w:lvl w:ilvl="3" w:tplc="0419000F" w:tentative="1">
      <w:start w:val="1"/>
      <w:numFmt w:val="decimal"/>
      <w:lvlText w:val="%4."/>
      <w:lvlJc w:val="left"/>
      <w:pPr>
        <w:ind w:left="3283" w:hanging="360"/>
      </w:pPr>
    </w:lvl>
    <w:lvl w:ilvl="4" w:tplc="04190019" w:tentative="1">
      <w:start w:val="1"/>
      <w:numFmt w:val="lowerLetter"/>
      <w:lvlText w:val="%5."/>
      <w:lvlJc w:val="left"/>
      <w:pPr>
        <w:ind w:left="4003" w:hanging="360"/>
      </w:pPr>
    </w:lvl>
    <w:lvl w:ilvl="5" w:tplc="0419001B" w:tentative="1">
      <w:start w:val="1"/>
      <w:numFmt w:val="lowerRoman"/>
      <w:lvlText w:val="%6."/>
      <w:lvlJc w:val="right"/>
      <w:pPr>
        <w:ind w:left="4723" w:hanging="180"/>
      </w:pPr>
    </w:lvl>
    <w:lvl w:ilvl="6" w:tplc="0419000F" w:tentative="1">
      <w:start w:val="1"/>
      <w:numFmt w:val="decimal"/>
      <w:lvlText w:val="%7."/>
      <w:lvlJc w:val="left"/>
      <w:pPr>
        <w:ind w:left="5443" w:hanging="360"/>
      </w:pPr>
    </w:lvl>
    <w:lvl w:ilvl="7" w:tplc="04190019" w:tentative="1">
      <w:start w:val="1"/>
      <w:numFmt w:val="lowerLetter"/>
      <w:lvlText w:val="%8."/>
      <w:lvlJc w:val="left"/>
      <w:pPr>
        <w:ind w:left="6163" w:hanging="360"/>
      </w:pPr>
    </w:lvl>
    <w:lvl w:ilvl="8" w:tplc="0419001B" w:tentative="1">
      <w:start w:val="1"/>
      <w:numFmt w:val="lowerRoman"/>
      <w:lvlText w:val="%9."/>
      <w:lvlJc w:val="right"/>
      <w:pPr>
        <w:ind w:left="6883" w:hanging="180"/>
      </w:pPr>
    </w:lvl>
  </w:abstractNum>
  <w:abstractNum w:abstractNumId="11" w15:restartNumberingAfterBreak="0">
    <w:nsid w:val="3471077D"/>
    <w:multiLevelType w:val="hybridMultilevel"/>
    <w:tmpl w:val="02281A80"/>
    <w:lvl w:ilvl="0" w:tplc="7528F386">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51D693A"/>
    <w:multiLevelType w:val="hybridMultilevel"/>
    <w:tmpl w:val="4B1286E6"/>
    <w:lvl w:ilvl="0" w:tplc="B6EE3800">
      <w:numFmt w:val="bullet"/>
      <w:lvlText w:val="-"/>
      <w:lvlJc w:val="left"/>
      <w:pPr>
        <w:ind w:left="544" w:hanging="140"/>
      </w:pPr>
      <w:rPr>
        <w:rFonts w:ascii="Times New Roman" w:eastAsia="Times New Roman" w:hAnsi="Times New Roman" w:cs="Times New Roman" w:hint="default"/>
        <w:b w:val="0"/>
        <w:bCs w:val="0"/>
        <w:i w:val="0"/>
        <w:iCs w:val="0"/>
        <w:spacing w:val="0"/>
        <w:w w:val="99"/>
        <w:sz w:val="24"/>
        <w:szCs w:val="24"/>
        <w:lang w:val="ru-RU" w:eastAsia="en-US" w:bidi="ar-SA"/>
      </w:rPr>
    </w:lvl>
    <w:lvl w:ilvl="1" w:tplc="AC34E9C6">
      <w:numFmt w:val="bullet"/>
      <w:lvlText w:val="•"/>
      <w:lvlJc w:val="left"/>
      <w:pPr>
        <w:ind w:left="1532" w:hanging="140"/>
      </w:pPr>
      <w:rPr>
        <w:rFonts w:hint="default"/>
        <w:lang w:val="ru-RU" w:eastAsia="en-US" w:bidi="ar-SA"/>
      </w:rPr>
    </w:lvl>
    <w:lvl w:ilvl="2" w:tplc="FC74BACC">
      <w:numFmt w:val="bullet"/>
      <w:lvlText w:val="•"/>
      <w:lvlJc w:val="left"/>
      <w:pPr>
        <w:ind w:left="2524" w:hanging="140"/>
      </w:pPr>
      <w:rPr>
        <w:rFonts w:hint="default"/>
        <w:lang w:val="ru-RU" w:eastAsia="en-US" w:bidi="ar-SA"/>
      </w:rPr>
    </w:lvl>
    <w:lvl w:ilvl="3" w:tplc="9E98A9D2">
      <w:numFmt w:val="bullet"/>
      <w:lvlText w:val="•"/>
      <w:lvlJc w:val="left"/>
      <w:pPr>
        <w:ind w:left="3516" w:hanging="140"/>
      </w:pPr>
      <w:rPr>
        <w:rFonts w:hint="default"/>
        <w:lang w:val="ru-RU" w:eastAsia="en-US" w:bidi="ar-SA"/>
      </w:rPr>
    </w:lvl>
    <w:lvl w:ilvl="4" w:tplc="7E02B8A6">
      <w:numFmt w:val="bullet"/>
      <w:lvlText w:val="•"/>
      <w:lvlJc w:val="left"/>
      <w:pPr>
        <w:ind w:left="4508" w:hanging="140"/>
      </w:pPr>
      <w:rPr>
        <w:rFonts w:hint="default"/>
        <w:lang w:val="ru-RU" w:eastAsia="en-US" w:bidi="ar-SA"/>
      </w:rPr>
    </w:lvl>
    <w:lvl w:ilvl="5" w:tplc="49A48954">
      <w:numFmt w:val="bullet"/>
      <w:lvlText w:val="•"/>
      <w:lvlJc w:val="left"/>
      <w:pPr>
        <w:ind w:left="5500" w:hanging="140"/>
      </w:pPr>
      <w:rPr>
        <w:rFonts w:hint="default"/>
        <w:lang w:val="ru-RU" w:eastAsia="en-US" w:bidi="ar-SA"/>
      </w:rPr>
    </w:lvl>
    <w:lvl w:ilvl="6" w:tplc="C13000E2">
      <w:numFmt w:val="bullet"/>
      <w:lvlText w:val="•"/>
      <w:lvlJc w:val="left"/>
      <w:pPr>
        <w:ind w:left="6492" w:hanging="140"/>
      </w:pPr>
      <w:rPr>
        <w:rFonts w:hint="default"/>
        <w:lang w:val="ru-RU" w:eastAsia="en-US" w:bidi="ar-SA"/>
      </w:rPr>
    </w:lvl>
    <w:lvl w:ilvl="7" w:tplc="390AA1CA">
      <w:numFmt w:val="bullet"/>
      <w:lvlText w:val="•"/>
      <w:lvlJc w:val="left"/>
      <w:pPr>
        <w:ind w:left="7484" w:hanging="140"/>
      </w:pPr>
      <w:rPr>
        <w:rFonts w:hint="default"/>
        <w:lang w:val="ru-RU" w:eastAsia="en-US" w:bidi="ar-SA"/>
      </w:rPr>
    </w:lvl>
    <w:lvl w:ilvl="8" w:tplc="5CB4E38C">
      <w:numFmt w:val="bullet"/>
      <w:lvlText w:val="•"/>
      <w:lvlJc w:val="left"/>
      <w:pPr>
        <w:ind w:left="8476" w:hanging="140"/>
      </w:pPr>
      <w:rPr>
        <w:rFonts w:hint="default"/>
        <w:lang w:val="ru-RU" w:eastAsia="en-US" w:bidi="ar-SA"/>
      </w:rPr>
    </w:lvl>
  </w:abstractNum>
  <w:abstractNum w:abstractNumId="13" w15:restartNumberingAfterBreak="0">
    <w:nsid w:val="3B156123"/>
    <w:multiLevelType w:val="hybridMultilevel"/>
    <w:tmpl w:val="58680B8E"/>
    <w:styleLink w:val="825"/>
    <w:lvl w:ilvl="0" w:tplc="FFFFFFFF">
      <w:start w:val="2"/>
      <w:numFmt w:val="bullet"/>
      <w:pStyle w:val="MARKER1"/>
      <w:lvlText w:val=""/>
      <w:lvlJc w:val="left"/>
      <w:pPr>
        <w:tabs>
          <w:tab w:val="num" w:pos="454"/>
        </w:tabs>
        <w:ind w:left="454" w:hanging="341"/>
      </w:pPr>
      <w:rPr>
        <w:rFonts w:ascii="Symbol" w:eastAsia="Times New Roman" w:hAnsi="Symbol" w:cs="Times New Roman" w:hint="default"/>
        <w:b w:val="0"/>
        <w:color w:val="auto"/>
        <w:sz w:val="22"/>
      </w:rPr>
    </w:lvl>
    <w:lvl w:ilvl="1" w:tplc="FFFFFFFF">
      <w:start w:val="1"/>
      <w:numFmt w:val="bullet"/>
      <w:pStyle w:val="MARKER1"/>
      <w:lvlText w:val=""/>
      <w:lvlJc w:val="left"/>
      <w:pPr>
        <w:tabs>
          <w:tab w:val="num" w:pos="1420"/>
        </w:tabs>
        <w:ind w:left="1420" w:hanging="340"/>
      </w:pPr>
      <w:rPr>
        <w:rFonts w:ascii="Symbol" w:hAnsi="Symbol" w:hint="default"/>
        <w:b w:val="0"/>
        <w:color w:val="auto"/>
        <w:sz w:val="22"/>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F641E5"/>
    <w:multiLevelType w:val="hybridMultilevel"/>
    <w:tmpl w:val="5814837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0720B68"/>
    <w:multiLevelType w:val="hybridMultilevel"/>
    <w:tmpl w:val="90A8187A"/>
    <w:lvl w:ilvl="0" w:tplc="28BE4D2C">
      <w:start w:val="1"/>
      <w:numFmt w:val="bullet"/>
      <w:lvlText w:val=""/>
      <w:lvlJc w:val="left"/>
      <w:pPr>
        <w:tabs>
          <w:tab w:val="num" w:pos="720"/>
        </w:tabs>
        <w:ind w:left="720" w:hanging="360"/>
      </w:pPr>
      <w:rPr>
        <w:rFonts w:ascii="Symbol" w:hAnsi="Symbol" w:hint="default"/>
      </w:rPr>
    </w:lvl>
    <w:lvl w:ilvl="1" w:tplc="2F7E7240">
      <w:start w:val="1"/>
      <w:numFmt w:val="bullet"/>
      <w:lvlText w:val="−"/>
      <w:lvlJc w:val="left"/>
      <w:pPr>
        <w:tabs>
          <w:tab w:val="num" w:pos="1440"/>
        </w:tabs>
        <w:ind w:left="1440" w:hanging="360"/>
      </w:pPr>
      <w:rPr>
        <w:rFonts w:ascii="Times New Roman" w:hAnsi="Times New Roman"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4A653B"/>
    <w:multiLevelType w:val="hybridMultilevel"/>
    <w:tmpl w:val="99E2D93C"/>
    <w:lvl w:ilvl="0" w:tplc="FFFFFFFF">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AC23B03"/>
    <w:multiLevelType w:val="hybridMultilevel"/>
    <w:tmpl w:val="328696BE"/>
    <w:lvl w:ilvl="0" w:tplc="992EF544">
      <w:numFmt w:val="bullet"/>
      <w:lvlText w:val="-"/>
      <w:lvlJc w:val="left"/>
      <w:pPr>
        <w:ind w:left="436" w:hanging="284"/>
      </w:pPr>
      <w:rPr>
        <w:rFonts w:ascii="Times New Roman" w:eastAsia="Times New Roman" w:hAnsi="Times New Roman" w:cs="Times New Roman" w:hint="default"/>
        <w:w w:val="92"/>
        <w:sz w:val="24"/>
        <w:szCs w:val="24"/>
        <w:lang w:val="ru-RU" w:eastAsia="en-US" w:bidi="ar-SA"/>
      </w:rPr>
    </w:lvl>
    <w:lvl w:ilvl="1" w:tplc="DF6A7792">
      <w:numFmt w:val="bullet"/>
      <w:lvlText w:val="•"/>
      <w:lvlJc w:val="left"/>
      <w:pPr>
        <w:ind w:left="1465" w:hanging="284"/>
      </w:pPr>
      <w:rPr>
        <w:rFonts w:hint="default"/>
        <w:lang w:val="ru-RU" w:eastAsia="en-US" w:bidi="ar-SA"/>
      </w:rPr>
    </w:lvl>
    <w:lvl w:ilvl="2" w:tplc="A328BFFE">
      <w:numFmt w:val="bullet"/>
      <w:lvlText w:val="•"/>
      <w:lvlJc w:val="left"/>
      <w:pPr>
        <w:ind w:left="2490" w:hanging="284"/>
      </w:pPr>
      <w:rPr>
        <w:rFonts w:hint="default"/>
        <w:lang w:val="ru-RU" w:eastAsia="en-US" w:bidi="ar-SA"/>
      </w:rPr>
    </w:lvl>
    <w:lvl w:ilvl="3" w:tplc="27788B04">
      <w:numFmt w:val="bullet"/>
      <w:lvlText w:val="•"/>
      <w:lvlJc w:val="left"/>
      <w:pPr>
        <w:ind w:left="3515" w:hanging="284"/>
      </w:pPr>
      <w:rPr>
        <w:rFonts w:hint="default"/>
        <w:lang w:val="ru-RU" w:eastAsia="en-US" w:bidi="ar-SA"/>
      </w:rPr>
    </w:lvl>
    <w:lvl w:ilvl="4" w:tplc="AEF0A7D2">
      <w:numFmt w:val="bullet"/>
      <w:lvlText w:val="•"/>
      <w:lvlJc w:val="left"/>
      <w:pPr>
        <w:ind w:left="4540" w:hanging="284"/>
      </w:pPr>
      <w:rPr>
        <w:rFonts w:hint="default"/>
        <w:lang w:val="ru-RU" w:eastAsia="en-US" w:bidi="ar-SA"/>
      </w:rPr>
    </w:lvl>
    <w:lvl w:ilvl="5" w:tplc="C9ECFAAC">
      <w:numFmt w:val="bullet"/>
      <w:lvlText w:val="•"/>
      <w:lvlJc w:val="left"/>
      <w:pPr>
        <w:ind w:left="5565" w:hanging="284"/>
      </w:pPr>
      <w:rPr>
        <w:rFonts w:hint="default"/>
        <w:lang w:val="ru-RU" w:eastAsia="en-US" w:bidi="ar-SA"/>
      </w:rPr>
    </w:lvl>
    <w:lvl w:ilvl="6" w:tplc="624A35AE">
      <w:numFmt w:val="bullet"/>
      <w:lvlText w:val="•"/>
      <w:lvlJc w:val="left"/>
      <w:pPr>
        <w:ind w:left="6590" w:hanging="284"/>
      </w:pPr>
      <w:rPr>
        <w:rFonts w:hint="default"/>
        <w:lang w:val="ru-RU" w:eastAsia="en-US" w:bidi="ar-SA"/>
      </w:rPr>
    </w:lvl>
    <w:lvl w:ilvl="7" w:tplc="BE1E2DD0">
      <w:numFmt w:val="bullet"/>
      <w:lvlText w:val="•"/>
      <w:lvlJc w:val="left"/>
      <w:pPr>
        <w:ind w:left="7615" w:hanging="284"/>
      </w:pPr>
      <w:rPr>
        <w:rFonts w:hint="default"/>
        <w:lang w:val="ru-RU" w:eastAsia="en-US" w:bidi="ar-SA"/>
      </w:rPr>
    </w:lvl>
    <w:lvl w:ilvl="8" w:tplc="E72AC364">
      <w:numFmt w:val="bullet"/>
      <w:lvlText w:val="•"/>
      <w:lvlJc w:val="left"/>
      <w:pPr>
        <w:ind w:left="8640" w:hanging="284"/>
      </w:pPr>
      <w:rPr>
        <w:rFonts w:hint="default"/>
        <w:lang w:val="ru-RU" w:eastAsia="en-US" w:bidi="ar-SA"/>
      </w:rPr>
    </w:lvl>
  </w:abstractNum>
  <w:abstractNum w:abstractNumId="18" w15:restartNumberingAfterBreak="0">
    <w:nsid w:val="4B787F4C"/>
    <w:multiLevelType w:val="hybridMultilevel"/>
    <w:tmpl w:val="F2AC41A2"/>
    <w:lvl w:ilvl="0" w:tplc="937A1AE4">
      <w:start w:val="35"/>
      <w:numFmt w:val="bullet"/>
      <w:lvlText w:val="-"/>
      <w:lvlJc w:val="left"/>
      <w:pPr>
        <w:ind w:left="720" w:hanging="360"/>
      </w:pPr>
      <w:rPr>
        <w:rFonts w:ascii="Times New Roman" w:eastAsiaTheme="minorHAnsi"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51C66D80"/>
    <w:multiLevelType w:val="hybridMultilevel"/>
    <w:tmpl w:val="4FA006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C6395D"/>
    <w:multiLevelType w:val="hybridMultilevel"/>
    <w:tmpl w:val="E278D540"/>
    <w:lvl w:ilvl="0" w:tplc="2F7E72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365FA"/>
    <w:multiLevelType w:val="hybridMultilevel"/>
    <w:tmpl w:val="2EBE9B52"/>
    <w:lvl w:ilvl="0" w:tplc="78FCC262">
      <w:start w:val="2"/>
      <w:numFmt w:val="bullet"/>
      <w:lvlText w:val=""/>
      <w:lvlJc w:val="left"/>
      <w:pPr>
        <w:tabs>
          <w:tab w:val="num" w:pos="454"/>
        </w:tabs>
        <w:ind w:left="454" w:hanging="341"/>
      </w:pPr>
      <w:rPr>
        <w:rFonts w:ascii="Symbol" w:eastAsia="Times New Roman" w:hAnsi="Symbol" w:cs="Times New Roman" w:hint="default"/>
        <w:b w:val="0"/>
        <w:color w:val="auto"/>
        <w:sz w:val="22"/>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026283"/>
    <w:multiLevelType w:val="hybridMultilevel"/>
    <w:tmpl w:val="09C42240"/>
    <w:lvl w:ilvl="0" w:tplc="7528F386">
      <w:start w:val="2"/>
      <w:numFmt w:val="bullet"/>
      <w:lvlText w:val="–"/>
      <w:lvlJc w:val="left"/>
      <w:pPr>
        <w:ind w:left="1495"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67765742"/>
    <w:multiLevelType w:val="hybridMultilevel"/>
    <w:tmpl w:val="7B0E6184"/>
    <w:lvl w:ilvl="0" w:tplc="868054AA">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FF38D3"/>
    <w:multiLevelType w:val="hybridMultilevel"/>
    <w:tmpl w:val="F3C681C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DB35AC"/>
    <w:multiLevelType w:val="multilevel"/>
    <w:tmpl w:val="76DC757E"/>
    <w:lvl w:ilvl="0">
      <w:start w:val="1"/>
      <w:numFmt w:val="bullet"/>
      <w:lvlText w:val=""/>
      <w:lvlJc w:val="left"/>
      <w:pPr>
        <w:tabs>
          <w:tab w:val="num" w:pos="720"/>
        </w:tabs>
        <w:ind w:left="720" w:hanging="360"/>
      </w:pPr>
      <w:rPr>
        <w:rFonts w:ascii="Symbol" w:hAnsi="Symbol" w:hint="default"/>
      </w:rPr>
    </w:lvl>
    <w:lvl w:ilvl="1">
      <w:start w:val="4"/>
      <w:numFmt w:val="decimal"/>
      <w:lvlText w:val="%1.%2."/>
      <w:lvlJc w:val="left"/>
      <w:pPr>
        <w:tabs>
          <w:tab w:val="num" w:pos="678"/>
        </w:tabs>
        <w:ind w:left="678" w:hanging="360"/>
      </w:pPr>
      <w:rPr>
        <w:rFonts w:hint="default"/>
      </w:rPr>
    </w:lvl>
    <w:lvl w:ilvl="2">
      <w:start w:val="1"/>
      <w:numFmt w:val="decimal"/>
      <w:lvlText w:val="%1.%2.%3."/>
      <w:lvlJc w:val="left"/>
      <w:pPr>
        <w:tabs>
          <w:tab w:val="num" w:pos="1356"/>
        </w:tabs>
        <w:ind w:left="1356" w:hanging="720"/>
      </w:pPr>
      <w:rPr>
        <w:rFonts w:hint="default"/>
      </w:rPr>
    </w:lvl>
    <w:lvl w:ilvl="3">
      <w:start w:val="1"/>
      <w:numFmt w:val="decimal"/>
      <w:lvlText w:val="%1.%2.%3.%4."/>
      <w:lvlJc w:val="left"/>
      <w:pPr>
        <w:tabs>
          <w:tab w:val="num" w:pos="1674"/>
        </w:tabs>
        <w:ind w:left="1674" w:hanging="720"/>
      </w:pPr>
      <w:rPr>
        <w:rFonts w:hint="default"/>
      </w:rPr>
    </w:lvl>
    <w:lvl w:ilvl="4">
      <w:start w:val="1"/>
      <w:numFmt w:val="decimal"/>
      <w:lvlText w:val="%1.%2.%3.%4.%5."/>
      <w:lvlJc w:val="left"/>
      <w:pPr>
        <w:tabs>
          <w:tab w:val="num" w:pos="2352"/>
        </w:tabs>
        <w:ind w:left="2352" w:hanging="1080"/>
      </w:pPr>
      <w:rPr>
        <w:rFonts w:hint="default"/>
      </w:rPr>
    </w:lvl>
    <w:lvl w:ilvl="5">
      <w:start w:val="1"/>
      <w:numFmt w:val="decimal"/>
      <w:lvlText w:val="%1.%2.%3.%4.%5.%6."/>
      <w:lvlJc w:val="left"/>
      <w:pPr>
        <w:tabs>
          <w:tab w:val="num" w:pos="2670"/>
        </w:tabs>
        <w:ind w:left="2670" w:hanging="1080"/>
      </w:pPr>
      <w:rPr>
        <w:rFonts w:hint="default"/>
      </w:rPr>
    </w:lvl>
    <w:lvl w:ilvl="6">
      <w:start w:val="1"/>
      <w:numFmt w:val="decimal"/>
      <w:lvlText w:val="%1.%2.%3.%4.%5.%6.%7."/>
      <w:lvlJc w:val="left"/>
      <w:pPr>
        <w:tabs>
          <w:tab w:val="num" w:pos="3348"/>
        </w:tabs>
        <w:ind w:left="3348" w:hanging="1440"/>
      </w:pPr>
      <w:rPr>
        <w:rFonts w:hint="default"/>
      </w:rPr>
    </w:lvl>
    <w:lvl w:ilvl="7">
      <w:start w:val="1"/>
      <w:numFmt w:val="decimal"/>
      <w:lvlText w:val="%1.%2.%3.%4.%5.%6.%7.%8."/>
      <w:lvlJc w:val="left"/>
      <w:pPr>
        <w:tabs>
          <w:tab w:val="num" w:pos="3666"/>
        </w:tabs>
        <w:ind w:left="3666" w:hanging="1440"/>
      </w:pPr>
      <w:rPr>
        <w:rFonts w:hint="default"/>
      </w:rPr>
    </w:lvl>
    <w:lvl w:ilvl="8">
      <w:start w:val="1"/>
      <w:numFmt w:val="decimal"/>
      <w:lvlText w:val="%1.%2.%3.%4.%5.%6.%7.%8.%9."/>
      <w:lvlJc w:val="left"/>
      <w:pPr>
        <w:tabs>
          <w:tab w:val="num" w:pos="4344"/>
        </w:tabs>
        <w:ind w:left="4344" w:hanging="1800"/>
      </w:pPr>
      <w:rPr>
        <w:rFonts w:hint="default"/>
      </w:rPr>
    </w:lvl>
  </w:abstractNum>
  <w:abstractNum w:abstractNumId="26" w15:restartNumberingAfterBreak="0">
    <w:nsid w:val="770B337B"/>
    <w:multiLevelType w:val="hybridMultilevel"/>
    <w:tmpl w:val="5AE813B4"/>
    <w:lvl w:ilvl="0" w:tplc="2B48EA98">
      <w:numFmt w:val="bullet"/>
      <w:lvlText w:val="-"/>
      <w:lvlJc w:val="left"/>
      <w:pPr>
        <w:ind w:left="117" w:hanging="140"/>
      </w:pPr>
      <w:rPr>
        <w:rFonts w:ascii="Times New Roman" w:eastAsia="Times New Roman" w:hAnsi="Times New Roman" w:cs="Times New Roman" w:hint="default"/>
        <w:b w:val="0"/>
        <w:bCs w:val="0"/>
        <w:i w:val="0"/>
        <w:iCs w:val="0"/>
        <w:spacing w:val="0"/>
        <w:w w:val="99"/>
        <w:sz w:val="24"/>
        <w:szCs w:val="24"/>
        <w:lang w:val="ru-RU" w:eastAsia="en-US" w:bidi="ar-SA"/>
      </w:rPr>
    </w:lvl>
    <w:lvl w:ilvl="1" w:tplc="62A23BD8">
      <w:numFmt w:val="bullet"/>
      <w:lvlText w:val="•"/>
      <w:lvlJc w:val="left"/>
      <w:pPr>
        <w:ind w:left="1154" w:hanging="140"/>
      </w:pPr>
      <w:rPr>
        <w:rFonts w:hint="default"/>
        <w:lang w:val="ru-RU" w:eastAsia="en-US" w:bidi="ar-SA"/>
      </w:rPr>
    </w:lvl>
    <w:lvl w:ilvl="2" w:tplc="4AFAAA46">
      <w:numFmt w:val="bullet"/>
      <w:lvlText w:val="•"/>
      <w:lvlJc w:val="left"/>
      <w:pPr>
        <w:ind w:left="2188" w:hanging="140"/>
      </w:pPr>
      <w:rPr>
        <w:rFonts w:hint="default"/>
        <w:lang w:val="ru-RU" w:eastAsia="en-US" w:bidi="ar-SA"/>
      </w:rPr>
    </w:lvl>
    <w:lvl w:ilvl="3" w:tplc="EA8A5AEC">
      <w:numFmt w:val="bullet"/>
      <w:lvlText w:val="•"/>
      <w:lvlJc w:val="left"/>
      <w:pPr>
        <w:ind w:left="3222" w:hanging="140"/>
      </w:pPr>
      <w:rPr>
        <w:rFonts w:hint="default"/>
        <w:lang w:val="ru-RU" w:eastAsia="en-US" w:bidi="ar-SA"/>
      </w:rPr>
    </w:lvl>
    <w:lvl w:ilvl="4" w:tplc="763EAFCC">
      <w:numFmt w:val="bullet"/>
      <w:lvlText w:val="•"/>
      <w:lvlJc w:val="left"/>
      <w:pPr>
        <w:ind w:left="4256" w:hanging="140"/>
      </w:pPr>
      <w:rPr>
        <w:rFonts w:hint="default"/>
        <w:lang w:val="ru-RU" w:eastAsia="en-US" w:bidi="ar-SA"/>
      </w:rPr>
    </w:lvl>
    <w:lvl w:ilvl="5" w:tplc="A972F486">
      <w:numFmt w:val="bullet"/>
      <w:lvlText w:val="•"/>
      <w:lvlJc w:val="left"/>
      <w:pPr>
        <w:ind w:left="5290" w:hanging="140"/>
      </w:pPr>
      <w:rPr>
        <w:rFonts w:hint="default"/>
        <w:lang w:val="ru-RU" w:eastAsia="en-US" w:bidi="ar-SA"/>
      </w:rPr>
    </w:lvl>
    <w:lvl w:ilvl="6" w:tplc="4C0E193E">
      <w:numFmt w:val="bullet"/>
      <w:lvlText w:val="•"/>
      <w:lvlJc w:val="left"/>
      <w:pPr>
        <w:ind w:left="6324" w:hanging="140"/>
      </w:pPr>
      <w:rPr>
        <w:rFonts w:hint="default"/>
        <w:lang w:val="ru-RU" w:eastAsia="en-US" w:bidi="ar-SA"/>
      </w:rPr>
    </w:lvl>
    <w:lvl w:ilvl="7" w:tplc="DC1E29E8">
      <w:numFmt w:val="bullet"/>
      <w:lvlText w:val="•"/>
      <w:lvlJc w:val="left"/>
      <w:pPr>
        <w:ind w:left="7358" w:hanging="140"/>
      </w:pPr>
      <w:rPr>
        <w:rFonts w:hint="default"/>
        <w:lang w:val="ru-RU" w:eastAsia="en-US" w:bidi="ar-SA"/>
      </w:rPr>
    </w:lvl>
    <w:lvl w:ilvl="8" w:tplc="2C46EC3E">
      <w:numFmt w:val="bullet"/>
      <w:lvlText w:val="•"/>
      <w:lvlJc w:val="left"/>
      <w:pPr>
        <w:ind w:left="8392" w:hanging="140"/>
      </w:pPr>
      <w:rPr>
        <w:rFonts w:hint="default"/>
        <w:lang w:val="ru-RU" w:eastAsia="en-US" w:bidi="ar-SA"/>
      </w:rPr>
    </w:lvl>
  </w:abstractNum>
  <w:abstractNum w:abstractNumId="27" w15:restartNumberingAfterBreak="0">
    <w:nsid w:val="7F48481E"/>
    <w:multiLevelType w:val="hybridMultilevel"/>
    <w:tmpl w:val="B890DF4C"/>
    <w:lvl w:ilvl="0" w:tplc="2F7E72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8472322">
    <w:abstractNumId w:val="10"/>
  </w:num>
  <w:num w:numId="2" w16cid:durableId="1033074147">
    <w:abstractNumId w:val="4"/>
  </w:num>
  <w:num w:numId="3" w16cid:durableId="330185332">
    <w:abstractNumId w:val="8"/>
  </w:num>
  <w:num w:numId="4" w16cid:durableId="2007780823">
    <w:abstractNumId w:val="14"/>
  </w:num>
  <w:num w:numId="5" w16cid:durableId="457456684">
    <w:abstractNumId w:val="7"/>
  </w:num>
  <w:num w:numId="6" w16cid:durableId="572860153">
    <w:abstractNumId w:val="24"/>
  </w:num>
  <w:num w:numId="7" w16cid:durableId="548420224">
    <w:abstractNumId w:val="0"/>
  </w:num>
  <w:num w:numId="8" w16cid:durableId="686640696">
    <w:abstractNumId w:val="13"/>
  </w:num>
  <w:num w:numId="9" w16cid:durableId="550113654">
    <w:abstractNumId w:val="23"/>
  </w:num>
  <w:num w:numId="10" w16cid:durableId="715005647">
    <w:abstractNumId w:val="15"/>
  </w:num>
  <w:num w:numId="11" w16cid:durableId="2080210278">
    <w:abstractNumId w:val="3"/>
  </w:num>
  <w:num w:numId="12" w16cid:durableId="2011322439">
    <w:abstractNumId w:val="5"/>
  </w:num>
  <w:num w:numId="13" w16cid:durableId="1664121460">
    <w:abstractNumId w:val="20"/>
  </w:num>
  <w:num w:numId="14" w16cid:durableId="1183206273">
    <w:abstractNumId w:val="27"/>
  </w:num>
  <w:num w:numId="15" w16cid:durableId="6961246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7424155">
    <w:abstractNumId w:val="25"/>
  </w:num>
  <w:num w:numId="17" w16cid:durableId="1403944121">
    <w:abstractNumId w:val="2"/>
  </w:num>
  <w:num w:numId="18" w16cid:durableId="568347844">
    <w:abstractNumId w:val="19"/>
  </w:num>
  <w:num w:numId="19" w16cid:durableId="1292513285">
    <w:abstractNumId w:val="21"/>
  </w:num>
  <w:num w:numId="20" w16cid:durableId="657684090">
    <w:abstractNumId w:val="11"/>
  </w:num>
  <w:num w:numId="21" w16cid:durableId="1610773697">
    <w:abstractNumId w:val="22"/>
  </w:num>
  <w:num w:numId="22" w16cid:durableId="1596745454">
    <w:abstractNumId w:val="6"/>
  </w:num>
  <w:num w:numId="23" w16cid:durableId="1251354072">
    <w:abstractNumId w:val="16"/>
  </w:num>
  <w:num w:numId="24" w16cid:durableId="809329615">
    <w:abstractNumId w:val="1"/>
  </w:num>
  <w:num w:numId="25" w16cid:durableId="1685135700">
    <w:abstractNumId w:val="26"/>
  </w:num>
  <w:num w:numId="26" w16cid:durableId="2066373375">
    <w:abstractNumId w:val="12"/>
  </w:num>
  <w:num w:numId="27" w16cid:durableId="633679078">
    <w:abstractNumId w:val="9"/>
  </w:num>
  <w:num w:numId="28" w16cid:durableId="1561475441">
    <w:abstractNumId w:val="17"/>
  </w:num>
  <w:num w:numId="29" w16cid:durableId="61672169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107F"/>
    <w:rsid w:val="00000B42"/>
    <w:rsid w:val="00010E8B"/>
    <w:rsid w:val="000124D0"/>
    <w:rsid w:val="00015EB0"/>
    <w:rsid w:val="00021541"/>
    <w:rsid w:val="00024973"/>
    <w:rsid w:val="00031275"/>
    <w:rsid w:val="00035867"/>
    <w:rsid w:val="00036B16"/>
    <w:rsid w:val="00056C3F"/>
    <w:rsid w:val="00060568"/>
    <w:rsid w:val="000654ED"/>
    <w:rsid w:val="000722B3"/>
    <w:rsid w:val="00072D53"/>
    <w:rsid w:val="00072EE1"/>
    <w:rsid w:val="00077123"/>
    <w:rsid w:val="00084E63"/>
    <w:rsid w:val="000858E2"/>
    <w:rsid w:val="00087AD2"/>
    <w:rsid w:val="00093158"/>
    <w:rsid w:val="00094395"/>
    <w:rsid w:val="000A023C"/>
    <w:rsid w:val="000A20CD"/>
    <w:rsid w:val="000C1EA7"/>
    <w:rsid w:val="000C22D9"/>
    <w:rsid w:val="000D39CF"/>
    <w:rsid w:val="000D7836"/>
    <w:rsid w:val="000E1638"/>
    <w:rsid w:val="000E44E1"/>
    <w:rsid w:val="00103915"/>
    <w:rsid w:val="00104941"/>
    <w:rsid w:val="001049B1"/>
    <w:rsid w:val="00105F85"/>
    <w:rsid w:val="00113B0F"/>
    <w:rsid w:val="001151F6"/>
    <w:rsid w:val="0011533D"/>
    <w:rsid w:val="0012209B"/>
    <w:rsid w:val="00123222"/>
    <w:rsid w:val="00130EE5"/>
    <w:rsid w:val="0015308E"/>
    <w:rsid w:val="00154674"/>
    <w:rsid w:val="00156571"/>
    <w:rsid w:val="00161924"/>
    <w:rsid w:val="0016492E"/>
    <w:rsid w:val="0016672D"/>
    <w:rsid w:val="00166E90"/>
    <w:rsid w:val="001714A6"/>
    <w:rsid w:val="00177BE8"/>
    <w:rsid w:val="001826B4"/>
    <w:rsid w:val="00184DC4"/>
    <w:rsid w:val="00191A35"/>
    <w:rsid w:val="00191F70"/>
    <w:rsid w:val="001B0473"/>
    <w:rsid w:val="001B2D15"/>
    <w:rsid w:val="001B6112"/>
    <w:rsid w:val="001B6F81"/>
    <w:rsid w:val="001C538A"/>
    <w:rsid w:val="001D0CE9"/>
    <w:rsid w:val="001D533B"/>
    <w:rsid w:val="001E22CE"/>
    <w:rsid w:val="001E4C7E"/>
    <w:rsid w:val="001F0D51"/>
    <w:rsid w:val="001F1427"/>
    <w:rsid w:val="001F1E78"/>
    <w:rsid w:val="001F40EF"/>
    <w:rsid w:val="001F5F78"/>
    <w:rsid w:val="001F69E0"/>
    <w:rsid w:val="001F7990"/>
    <w:rsid w:val="0020003B"/>
    <w:rsid w:val="002037E4"/>
    <w:rsid w:val="00215606"/>
    <w:rsid w:val="00224B47"/>
    <w:rsid w:val="002362D6"/>
    <w:rsid w:val="00243120"/>
    <w:rsid w:val="00243BA7"/>
    <w:rsid w:val="0024519D"/>
    <w:rsid w:val="002476EF"/>
    <w:rsid w:val="00250D5B"/>
    <w:rsid w:val="00251573"/>
    <w:rsid w:val="00252512"/>
    <w:rsid w:val="00254930"/>
    <w:rsid w:val="00254FC1"/>
    <w:rsid w:val="002724D0"/>
    <w:rsid w:val="00272B70"/>
    <w:rsid w:val="00272F24"/>
    <w:rsid w:val="00276F73"/>
    <w:rsid w:val="00280995"/>
    <w:rsid w:val="002875BF"/>
    <w:rsid w:val="002948EB"/>
    <w:rsid w:val="00297BFF"/>
    <w:rsid w:val="002A6E8C"/>
    <w:rsid w:val="002B31EC"/>
    <w:rsid w:val="002B373E"/>
    <w:rsid w:val="002B608B"/>
    <w:rsid w:val="002B79F3"/>
    <w:rsid w:val="002C00E6"/>
    <w:rsid w:val="002C09B1"/>
    <w:rsid w:val="002C335D"/>
    <w:rsid w:val="002D06DF"/>
    <w:rsid w:val="002D4B06"/>
    <w:rsid w:val="002D58C8"/>
    <w:rsid w:val="002D5D25"/>
    <w:rsid w:val="002D7F5A"/>
    <w:rsid w:val="002E29BE"/>
    <w:rsid w:val="002E4A96"/>
    <w:rsid w:val="002F0343"/>
    <w:rsid w:val="002F2C91"/>
    <w:rsid w:val="002F686C"/>
    <w:rsid w:val="00302510"/>
    <w:rsid w:val="0030284A"/>
    <w:rsid w:val="00303E5E"/>
    <w:rsid w:val="00304C82"/>
    <w:rsid w:val="00306659"/>
    <w:rsid w:val="0031263B"/>
    <w:rsid w:val="0031442A"/>
    <w:rsid w:val="0031468A"/>
    <w:rsid w:val="00320800"/>
    <w:rsid w:val="003227AC"/>
    <w:rsid w:val="003232F7"/>
    <w:rsid w:val="00326C51"/>
    <w:rsid w:val="00332901"/>
    <w:rsid w:val="0033352D"/>
    <w:rsid w:val="00333A9A"/>
    <w:rsid w:val="00333E32"/>
    <w:rsid w:val="003346BC"/>
    <w:rsid w:val="003365E1"/>
    <w:rsid w:val="003419BB"/>
    <w:rsid w:val="00346FCB"/>
    <w:rsid w:val="00347628"/>
    <w:rsid w:val="00350463"/>
    <w:rsid w:val="00351ED7"/>
    <w:rsid w:val="0036365B"/>
    <w:rsid w:val="0038138D"/>
    <w:rsid w:val="00386A29"/>
    <w:rsid w:val="003972B1"/>
    <w:rsid w:val="003A210A"/>
    <w:rsid w:val="003A2703"/>
    <w:rsid w:val="003A2EC1"/>
    <w:rsid w:val="003A65B2"/>
    <w:rsid w:val="003B1372"/>
    <w:rsid w:val="003B1BEA"/>
    <w:rsid w:val="003B6165"/>
    <w:rsid w:val="003B745E"/>
    <w:rsid w:val="003D2CFE"/>
    <w:rsid w:val="003E2732"/>
    <w:rsid w:val="003E5A44"/>
    <w:rsid w:val="003E79D2"/>
    <w:rsid w:val="003F1761"/>
    <w:rsid w:val="004038A8"/>
    <w:rsid w:val="0040421F"/>
    <w:rsid w:val="00406456"/>
    <w:rsid w:val="00407480"/>
    <w:rsid w:val="00415019"/>
    <w:rsid w:val="00424A6A"/>
    <w:rsid w:val="00425C8D"/>
    <w:rsid w:val="004314E6"/>
    <w:rsid w:val="00432DC5"/>
    <w:rsid w:val="00433AEA"/>
    <w:rsid w:val="00434B5D"/>
    <w:rsid w:val="00440C90"/>
    <w:rsid w:val="00446051"/>
    <w:rsid w:val="004466D6"/>
    <w:rsid w:val="00457027"/>
    <w:rsid w:val="00474405"/>
    <w:rsid w:val="00475394"/>
    <w:rsid w:val="004837C3"/>
    <w:rsid w:val="00484734"/>
    <w:rsid w:val="004847F1"/>
    <w:rsid w:val="0048535B"/>
    <w:rsid w:val="00492D7D"/>
    <w:rsid w:val="004A17CD"/>
    <w:rsid w:val="004A1A83"/>
    <w:rsid w:val="004A20A6"/>
    <w:rsid w:val="004A331F"/>
    <w:rsid w:val="004A5D4E"/>
    <w:rsid w:val="004B0AC8"/>
    <w:rsid w:val="004B1778"/>
    <w:rsid w:val="004B197B"/>
    <w:rsid w:val="004C0B88"/>
    <w:rsid w:val="004E09D2"/>
    <w:rsid w:val="004F1650"/>
    <w:rsid w:val="004F4259"/>
    <w:rsid w:val="00500755"/>
    <w:rsid w:val="00501694"/>
    <w:rsid w:val="00501E85"/>
    <w:rsid w:val="00505054"/>
    <w:rsid w:val="0050686A"/>
    <w:rsid w:val="00512B0D"/>
    <w:rsid w:val="00516493"/>
    <w:rsid w:val="005217A3"/>
    <w:rsid w:val="005220B6"/>
    <w:rsid w:val="005244C5"/>
    <w:rsid w:val="00526555"/>
    <w:rsid w:val="00530BAD"/>
    <w:rsid w:val="00531509"/>
    <w:rsid w:val="005326DF"/>
    <w:rsid w:val="005339C5"/>
    <w:rsid w:val="005352A5"/>
    <w:rsid w:val="00535CDC"/>
    <w:rsid w:val="005364AE"/>
    <w:rsid w:val="00542FFA"/>
    <w:rsid w:val="00546C01"/>
    <w:rsid w:val="005507A3"/>
    <w:rsid w:val="00550A13"/>
    <w:rsid w:val="00552F73"/>
    <w:rsid w:val="005612DD"/>
    <w:rsid w:val="00562B50"/>
    <w:rsid w:val="00567A75"/>
    <w:rsid w:val="005751D8"/>
    <w:rsid w:val="005766B3"/>
    <w:rsid w:val="00592D30"/>
    <w:rsid w:val="00594AB7"/>
    <w:rsid w:val="005A10E0"/>
    <w:rsid w:val="005A2C2F"/>
    <w:rsid w:val="005B3198"/>
    <w:rsid w:val="005C18E5"/>
    <w:rsid w:val="005C1B42"/>
    <w:rsid w:val="005C401E"/>
    <w:rsid w:val="005C71AF"/>
    <w:rsid w:val="005D29D4"/>
    <w:rsid w:val="005E7D17"/>
    <w:rsid w:val="005F157A"/>
    <w:rsid w:val="005F1E26"/>
    <w:rsid w:val="005F36D3"/>
    <w:rsid w:val="005F3C5C"/>
    <w:rsid w:val="00600273"/>
    <w:rsid w:val="0060239D"/>
    <w:rsid w:val="00606B1C"/>
    <w:rsid w:val="0061372C"/>
    <w:rsid w:val="00615959"/>
    <w:rsid w:val="006202AB"/>
    <w:rsid w:val="0062513C"/>
    <w:rsid w:val="00626673"/>
    <w:rsid w:val="00631432"/>
    <w:rsid w:val="00632296"/>
    <w:rsid w:val="00640457"/>
    <w:rsid w:val="00644007"/>
    <w:rsid w:val="006522E4"/>
    <w:rsid w:val="00652751"/>
    <w:rsid w:val="006565BF"/>
    <w:rsid w:val="00660948"/>
    <w:rsid w:val="00663BB9"/>
    <w:rsid w:val="0068198D"/>
    <w:rsid w:val="00690AF9"/>
    <w:rsid w:val="00697DDE"/>
    <w:rsid w:val="00697F61"/>
    <w:rsid w:val="006A1695"/>
    <w:rsid w:val="006B4387"/>
    <w:rsid w:val="006C343A"/>
    <w:rsid w:val="006C372F"/>
    <w:rsid w:val="006C5969"/>
    <w:rsid w:val="006C7D38"/>
    <w:rsid w:val="006D201A"/>
    <w:rsid w:val="006D314D"/>
    <w:rsid w:val="006D3DAC"/>
    <w:rsid w:val="006E2C42"/>
    <w:rsid w:val="006E3D4F"/>
    <w:rsid w:val="006E5A3D"/>
    <w:rsid w:val="006F3396"/>
    <w:rsid w:val="006F34FE"/>
    <w:rsid w:val="006F635C"/>
    <w:rsid w:val="007028EC"/>
    <w:rsid w:val="007173FD"/>
    <w:rsid w:val="00717FCB"/>
    <w:rsid w:val="0072278D"/>
    <w:rsid w:val="00724F63"/>
    <w:rsid w:val="007253AD"/>
    <w:rsid w:val="007306D8"/>
    <w:rsid w:val="00731150"/>
    <w:rsid w:val="007374CB"/>
    <w:rsid w:val="00737DE3"/>
    <w:rsid w:val="00742B74"/>
    <w:rsid w:val="007442CD"/>
    <w:rsid w:val="00760F2A"/>
    <w:rsid w:val="007631B9"/>
    <w:rsid w:val="0076442E"/>
    <w:rsid w:val="00772944"/>
    <w:rsid w:val="00776CDD"/>
    <w:rsid w:val="007803B7"/>
    <w:rsid w:val="007814DB"/>
    <w:rsid w:val="00781B2E"/>
    <w:rsid w:val="007864CD"/>
    <w:rsid w:val="0079166C"/>
    <w:rsid w:val="00792AE3"/>
    <w:rsid w:val="007954E9"/>
    <w:rsid w:val="00796C3C"/>
    <w:rsid w:val="00797AD0"/>
    <w:rsid w:val="007A00F8"/>
    <w:rsid w:val="007A0464"/>
    <w:rsid w:val="007A2617"/>
    <w:rsid w:val="007A5EE7"/>
    <w:rsid w:val="007B5896"/>
    <w:rsid w:val="007B7064"/>
    <w:rsid w:val="007C0C79"/>
    <w:rsid w:val="007C46C9"/>
    <w:rsid w:val="007C4934"/>
    <w:rsid w:val="007D196A"/>
    <w:rsid w:val="007E1D91"/>
    <w:rsid w:val="007E2924"/>
    <w:rsid w:val="007E40EE"/>
    <w:rsid w:val="007E5792"/>
    <w:rsid w:val="007F0197"/>
    <w:rsid w:val="007F0632"/>
    <w:rsid w:val="007F1931"/>
    <w:rsid w:val="007F2522"/>
    <w:rsid w:val="007F2939"/>
    <w:rsid w:val="00804A6B"/>
    <w:rsid w:val="00807295"/>
    <w:rsid w:val="00813C17"/>
    <w:rsid w:val="008157AE"/>
    <w:rsid w:val="00821086"/>
    <w:rsid w:val="0082397C"/>
    <w:rsid w:val="00825856"/>
    <w:rsid w:val="008267ED"/>
    <w:rsid w:val="008305E5"/>
    <w:rsid w:val="008334AB"/>
    <w:rsid w:val="008338CA"/>
    <w:rsid w:val="008340E1"/>
    <w:rsid w:val="0085157C"/>
    <w:rsid w:val="00854727"/>
    <w:rsid w:val="008561C9"/>
    <w:rsid w:val="00862C15"/>
    <w:rsid w:val="0086614F"/>
    <w:rsid w:val="008667EF"/>
    <w:rsid w:val="00867608"/>
    <w:rsid w:val="00870EB6"/>
    <w:rsid w:val="00871696"/>
    <w:rsid w:val="00882A27"/>
    <w:rsid w:val="008845DB"/>
    <w:rsid w:val="00885C4B"/>
    <w:rsid w:val="00887B04"/>
    <w:rsid w:val="0089024B"/>
    <w:rsid w:val="008926D7"/>
    <w:rsid w:val="008943BE"/>
    <w:rsid w:val="008948F1"/>
    <w:rsid w:val="008A1480"/>
    <w:rsid w:val="008A32DA"/>
    <w:rsid w:val="008A5FCB"/>
    <w:rsid w:val="008A71AE"/>
    <w:rsid w:val="008B1435"/>
    <w:rsid w:val="008B455E"/>
    <w:rsid w:val="008B4F69"/>
    <w:rsid w:val="008C19FC"/>
    <w:rsid w:val="008D0F9E"/>
    <w:rsid w:val="008E35AB"/>
    <w:rsid w:val="008E38A5"/>
    <w:rsid w:val="008E4CBF"/>
    <w:rsid w:val="008E79B7"/>
    <w:rsid w:val="008F4A14"/>
    <w:rsid w:val="008F563C"/>
    <w:rsid w:val="008F6406"/>
    <w:rsid w:val="0091172A"/>
    <w:rsid w:val="0092153A"/>
    <w:rsid w:val="009215FC"/>
    <w:rsid w:val="00923643"/>
    <w:rsid w:val="009260FD"/>
    <w:rsid w:val="0093341B"/>
    <w:rsid w:val="009401AB"/>
    <w:rsid w:val="00940966"/>
    <w:rsid w:val="00945804"/>
    <w:rsid w:val="00946AC7"/>
    <w:rsid w:val="00960320"/>
    <w:rsid w:val="00964C30"/>
    <w:rsid w:val="00972343"/>
    <w:rsid w:val="00976E10"/>
    <w:rsid w:val="00984AC4"/>
    <w:rsid w:val="009964A1"/>
    <w:rsid w:val="009968B5"/>
    <w:rsid w:val="009A1465"/>
    <w:rsid w:val="009A2724"/>
    <w:rsid w:val="009A462A"/>
    <w:rsid w:val="009A5776"/>
    <w:rsid w:val="009B5E6D"/>
    <w:rsid w:val="009C0F1B"/>
    <w:rsid w:val="009C55F0"/>
    <w:rsid w:val="009C5F4E"/>
    <w:rsid w:val="009C6B81"/>
    <w:rsid w:val="009D2030"/>
    <w:rsid w:val="009D2391"/>
    <w:rsid w:val="009D3FCD"/>
    <w:rsid w:val="009D42EA"/>
    <w:rsid w:val="009D51FD"/>
    <w:rsid w:val="009E2233"/>
    <w:rsid w:val="009E5A23"/>
    <w:rsid w:val="009F3E82"/>
    <w:rsid w:val="00A00CD1"/>
    <w:rsid w:val="00A07CFD"/>
    <w:rsid w:val="00A1183C"/>
    <w:rsid w:val="00A13C9D"/>
    <w:rsid w:val="00A15455"/>
    <w:rsid w:val="00A21735"/>
    <w:rsid w:val="00A23D7A"/>
    <w:rsid w:val="00A2555E"/>
    <w:rsid w:val="00A301C8"/>
    <w:rsid w:val="00A313FC"/>
    <w:rsid w:val="00A31B3F"/>
    <w:rsid w:val="00A32306"/>
    <w:rsid w:val="00A355A9"/>
    <w:rsid w:val="00A40C3E"/>
    <w:rsid w:val="00A42CB8"/>
    <w:rsid w:val="00A500A1"/>
    <w:rsid w:val="00A5051D"/>
    <w:rsid w:val="00A5270C"/>
    <w:rsid w:val="00A537AB"/>
    <w:rsid w:val="00A60D00"/>
    <w:rsid w:val="00A62F84"/>
    <w:rsid w:val="00A6343A"/>
    <w:rsid w:val="00A71102"/>
    <w:rsid w:val="00A815D9"/>
    <w:rsid w:val="00A852F6"/>
    <w:rsid w:val="00A86B3A"/>
    <w:rsid w:val="00A920FD"/>
    <w:rsid w:val="00A92F17"/>
    <w:rsid w:val="00A975FF"/>
    <w:rsid w:val="00AB09BA"/>
    <w:rsid w:val="00AE14A2"/>
    <w:rsid w:val="00AE308E"/>
    <w:rsid w:val="00AE3155"/>
    <w:rsid w:val="00AE34F6"/>
    <w:rsid w:val="00AE625E"/>
    <w:rsid w:val="00AE7EB1"/>
    <w:rsid w:val="00AF348E"/>
    <w:rsid w:val="00AF3BD4"/>
    <w:rsid w:val="00B01ADA"/>
    <w:rsid w:val="00B02C64"/>
    <w:rsid w:val="00B049E7"/>
    <w:rsid w:val="00B16EA1"/>
    <w:rsid w:val="00B16F0F"/>
    <w:rsid w:val="00B170D8"/>
    <w:rsid w:val="00B22DDC"/>
    <w:rsid w:val="00B305E0"/>
    <w:rsid w:val="00B31040"/>
    <w:rsid w:val="00B316B2"/>
    <w:rsid w:val="00B34405"/>
    <w:rsid w:val="00B56805"/>
    <w:rsid w:val="00B748AA"/>
    <w:rsid w:val="00B84BFA"/>
    <w:rsid w:val="00BA4A8F"/>
    <w:rsid w:val="00BA5191"/>
    <w:rsid w:val="00BB0D8F"/>
    <w:rsid w:val="00BB5C3F"/>
    <w:rsid w:val="00BC1F47"/>
    <w:rsid w:val="00BC4E3C"/>
    <w:rsid w:val="00BD0954"/>
    <w:rsid w:val="00BD5682"/>
    <w:rsid w:val="00BD7A0D"/>
    <w:rsid w:val="00BF1D2D"/>
    <w:rsid w:val="00BF5E32"/>
    <w:rsid w:val="00C011EE"/>
    <w:rsid w:val="00C026B8"/>
    <w:rsid w:val="00C03A7B"/>
    <w:rsid w:val="00C0520A"/>
    <w:rsid w:val="00C068D3"/>
    <w:rsid w:val="00C07403"/>
    <w:rsid w:val="00C27B6A"/>
    <w:rsid w:val="00C32C6A"/>
    <w:rsid w:val="00C33D7F"/>
    <w:rsid w:val="00C42D0C"/>
    <w:rsid w:val="00C441EF"/>
    <w:rsid w:val="00C502B7"/>
    <w:rsid w:val="00C51104"/>
    <w:rsid w:val="00C5253A"/>
    <w:rsid w:val="00C55EF1"/>
    <w:rsid w:val="00C62AAF"/>
    <w:rsid w:val="00C66BEB"/>
    <w:rsid w:val="00C70E8D"/>
    <w:rsid w:val="00C71A8C"/>
    <w:rsid w:val="00C72746"/>
    <w:rsid w:val="00C76947"/>
    <w:rsid w:val="00C85389"/>
    <w:rsid w:val="00C90FC1"/>
    <w:rsid w:val="00C940A7"/>
    <w:rsid w:val="00CA3BA3"/>
    <w:rsid w:val="00CA6C06"/>
    <w:rsid w:val="00CC50A9"/>
    <w:rsid w:val="00CC5309"/>
    <w:rsid w:val="00CC6C4C"/>
    <w:rsid w:val="00CC7085"/>
    <w:rsid w:val="00CD1A5A"/>
    <w:rsid w:val="00CD247E"/>
    <w:rsid w:val="00CD744F"/>
    <w:rsid w:val="00CE1DB9"/>
    <w:rsid w:val="00CF2881"/>
    <w:rsid w:val="00CF32C8"/>
    <w:rsid w:val="00CF5EA9"/>
    <w:rsid w:val="00D1137F"/>
    <w:rsid w:val="00D117CA"/>
    <w:rsid w:val="00D12B51"/>
    <w:rsid w:val="00D21BBE"/>
    <w:rsid w:val="00D26FC2"/>
    <w:rsid w:val="00D31BF5"/>
    <w:rsid w:val="00D3338C"/>
    <w:rsid w:val="00D33FFB"/>
    <w:rsid w:val="00D43321"/>
    <w:rsid w:val="00D47EE7"/>
    <w:rsid w:val="00D50DEF"/>
    <w:rsid w:val="00D536DA"/>
    <w:rsid w:val="00D54A15"/>
    <w:rsid w:val="00D65262"/>
    <w:rsid w:val="00D758D3"/>
    <w:rsid w:val="00DB59DE"/>
    <w:rsid w:val="00DB5CD6"/>
    <w:rsid w:val="00DB5D38"/>
    <w:rsid w:val="00DC3844"/>
    <w:rsid w:val="00DC4428"/>
    <w:rsid w:val="00DC57CC"/>
    <w:rsid w:val="00DD0573"/>
    <w:rsid w:val="00DD1746"/>
    <w:rsid w:val="00DD44D1"/>
    <w:rsid w:val="00DE35C6"/>
    <w:rsid w:val="00DE7062"/>
    <w:rsid w:val="00DE7C6B"/>
    <w:rsid w:val="00E05F22"/>
    <w:rsid w:val="00E070FD"/>
    <w:rsid w:val="00E15C13"/>
    <w:rsid w:val="00E15DED"/>
    <w:rsid w:val="00E17362"/>
    <w:rsid w:val="00E27EE8"/>
    <w:rsid w:val="00E3333F"/>
    <w:rsid w:val="00E349A5"/>
    <w:rsid w:val="00E50C21"/>
    <w:rsid w:val="00E55AA4"/>
    <w:rsid w:val="00E6256A"/>
    <w:rsid w:val="00E663CA"/>
    <w:rsid w:val="00E70503"/>
    <w:rsid w:val="00E74689"/>
    <w:rsid w:val="00E833F1"/>
    <w:rsid w:val="00E84AD8"/>
    <w:rsid w:val="00E875D4"/>
    <w:rsid w:val="00E91775"/>
    <w:rsid w:val="00E91A4A"/>
    <w:rsid w:val="00EA4144"/>
    <w:rsid w:val="00EA5A87"/>
    <w:rsid w:val="00EB111F"/>
    <w:rsid w:val="00EB5161"/>
    <w:rsid w:val="00EC2DA5"/>
    <w:rsid w:val="00EC540C"/>
    <w:rsid w:val="00EC6798"/>
    <w:rsid w:val="00ED2A24"/>
    <w:rsid w:val="00ED3CE7"/>
    <w:rsid w:val="00ED408D"/>
    <w:rsid w:val="00EE3D6D"/>
    <w:rsid w:val="00EE4FEF"/>
    <w:rsid w:val="00EF4B4F"/>
    <w:rsid w:val="00F07946"/>
    <w:rsid w:val="00F1011F"/>
    <w:rsid w:val="00F112C8"/>
    <w:rsid w:val="00F1788E"/>
    <w:rsid w:val="00F2107F"/>
    <w:rsid w:val="00F233B5"/>
    <w:rsid w:val="00F23778"/>
    <w:rsid w:val="00F25B89"/>
    <w:rsid w:val="00F3469A"/>
    <w:rsid w:val="00F36B81"/>
    <w:rsid w:val="00F40DA2"/>
    <w:rsid w:val="00F44686"/>
    <w:rsid w:val="00F57688"/>
    <w:rsid w:val="00F6195B"/>
    <w:rsid w:val="00F62070"/>
    <w:rsid w:val="00F64E90"/>
    <w:rsid w:val="00F7210D"/>
    <w:rsid w:val="00F72739"/>
    <w:rsid w:val="00F77673"/>
    <w:rsid w:val="00F86C2C"/>
    <w:rsid w:val="00F87BCB"/>
    <w:rsid w:val="00F90CB9"/>
    <w:rsid w:val="00F91FFA"/>
    <w:rsid w:val="00F92E5A"/>
    <w:rsid w:val="00F944EF"/>
    <w:rsid w:val="00F9458C"/>
    <w:rsid w:val="00F963F3"/>
    <w:rsid w:val="00F96F46"/>
    <w:rsid w:val="00F97EAC"/>
    <w:rsid w:val="00FB24A1"/>
    <w:rsid w:val="00FB46E2"/>
    <w:rsid w:val="00FB6EA6"/>
    <w:rsid w:val="00FB74A1"/>
    <w:rsid w:val="00FC096B"/>
    <w:rsid w:val="00FC37B3"/>
    <w:rsid w:val="00FD0FB0"/>
    <w:rsid w:val="00FD5868"/>
    <w:rsid w:val="00FE0BB4"/>
    <w:rsid w:val="00FE3C5F"/>
    <w:rsid w:val="00FE79B4"/>
    <w:rsid w:val="00FF0183"/>
    <w:rsid w:val="00FF0F2C"/>
    <w:rsid w:val="00FF1815"/>
    <w:rsid w:val="00FF508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EF524"/>
  <w15:docId w15:val="{495EEE0D-FFA0-433A-824F-FBA379E12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C1B4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6">
    <w:name w:val="heading 6"/>
    <w:aliases w:val="Report Heading,h6,. (a.),Стиль 6"/>
    <w:basedOn w:val="a"/>
    <w:next w:val="a"/>
    <w:link w:val="60"/>
    <w:qFormat/>
    <w:rsid w:val="00D117CA"/>
    <w:pPr>
      <w:overflowPunct w:val="0"/>
      <w:autoSpaceDE w:val="0"/>
      <w:autoSpaceDN w:val="0"/>
      <w:adjustRightInd w:val="0"/>
      <w:spacing w:before="240" w:after="60" w:line="240" w:lineRule="auto"/>
      <w:textAlignment w:val="baseline"/>
      <w:outlineLvl w:val="5"/>
    </w:pPr>
    <w:rPr>
      <w:rFonts w:ascii="Times New Roman" w:eastAsia="Times New Roman" w:hAnsi="Times New Roman" w:cs="Times New Roman"/>
      <w:b/>
      <w:bCs/>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210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5"/>
    <w:uiPriority w:val="1"/>
    <w:qFormat/>
    <w:rsid w:val="00F2107F"/>
    <w:pPr>
      <w:ind w:left="720"/>
      <w:contextualSpacing/>
    </w:pPr>
  </w:style>
  <w:style w:type="character" w:customStyle="1" w:styleId="a5">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F2107F"/>
  </w:style>
  <w:style w:type="character" w:customStyle="1" w:styleId="s1">
    <w:name w:val="s1"/>
    <w:rsid w:val="00F96F46"/>
    <w:rPr>
      <w:rFonts w:ascii="Times New Roman" w:hAnsi="Times New Roman" w:cs="Times New Roman" w:hint="default"/>
      <w:b/>
      <w:bCs/>
      <w:color w:val="000000"/>
    </w:rPr>
  </w:style>
  <w:style w:type="paragraph" w:styleId="a6">
    <w:name w:val="Body Text"/>
    <w:basedOn w:val="a"/>
    <w:link w:val="a7"/>
    <w:rsid w:val="00501694"/>
    <w:pPr>
      <w:spacing w:after="0" w:line="240" w:lineRule="auto"/>
      <w:jc w:val="both"/>
    </w:pPr>
    <w:rPr>
      <w:rFonts w:ascii="Times New Roman" w:eastAsia="Times New Roman" w:hAnsi="Times New Roman" w:cs="Times New Roman"/>
      <w:sz w:val="28"/>
      <w:szCs w:val="20"/>
      <w:lang w:val="x-none" w:eastAsia="x-none"/>
    </w:rPr>
  </w:style>
  <w:style w:type="character" w:customStyle="1" w:styleId="a7">
    <w:name w:val="Основной текст Знак"/>
    <w:basedOn w:val="a0"/>
    <w:link w:val="a6"/>
    <w:rsid w:val="00501694"/>
    <w:rPr>
      <w:rFonts w:ascii="Times New Roman" w:eastAsia="Times New Roman" w:hAnsi="Times New Roman" w:cs="Times New Roman"/>
      <w:sz w:val="28"/>
      <w:szCs w:val="20"/>
      <w:lang w:val="x-none" w:eastAsia="x-none"/>
    </w:rPr>
  </w:style>
  <w:style w:type="paragraph" w:styleId="a8">
    <w:name w:val="Normal (Web)"/>
    <w:aliases w:val="Обычный (Web),Обычный (веб)1,Обычный (веб) Знак1,Обычный (веб) Знак Знак1,Знак Знак1 Знак,Обычный (веб) Знак Знак Знак,Знак Знак1 Знак Знак,Обычный (веб) Знак Знак Знак Знак,Обычный (веб) Знак,Обычный (Web) Знак1,Знак Знак2"/>
    <w:basedOn w:val="a"/>
    <w:link w:val="a9"/>
    <w:qFormat/>
    <w:rsid w:val="00501694"/>
    <w:pPr>
      <w:spacing w:after="120" w:line="240" w:lineRule="auto"/>
      <w:jc w:val="both"/>
    </w:pPr>
    <w:rPr>
      <w:rFonts w:ascii="Times New Roman" w:eastAsia="Times New Roman" w:hAnsi="Times New Roman" w:cs="Times New Roman"/>
      <w:sz w:val="24"/>
      <w:szCs w:val="24"/>
      <w:lang w:eastAsia="ru-RU"/>
    </w:rPr>
  </w:style>
  <w:style w:type="character" w:styleId="aa">
    <w:name w:val="Strong"/>
    <w:uiPriority w:val="22"/>
    <w:qFormat/>
    <w:rsid w:val="00501694"/>
    <w:rPr>
      <w:b/>
      <w:bCs/>
    </w:rPr>
  </w:style>
  <w:style w:type="character" w:customStyle="1" w:styleId="a9">
    <w:name w:val="Обычный (Интернет) Знак"/>
    <w:aliases w:val="Обычный (Web) Знак,Обычный (веб)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8"/>
    <w:locked/>
    <w:rsid w:val="00501694"/>
    <w:rPr>
      <w:rFonts w:ascii="Times New Roman" w:eastAsia="Times New Roman" w:hAnsi="Times New Roman" w:cs="Times New Roman"/>
      <w:sz w:val="24"/>
      <w:szCs w:val="24"/>
      <w:lang w:eastAsia="ru-RU"/>
    </w:rPr>
  </w:style>
  <w:style w:type="paragraph" w:customStyle="1" w:styleId="Marker">
    <w:name w:val="Marker"/>
    <w:basedOn w:val="a"/>
    <w:rsid w:val="009C55F0"/>
    <w:pPr>
      <w:tabs>
        <w:tab w:val="num" w:pos="454"/>
      </w:tabs>
      <w:spacing w:after="120" w:line="240" w:lineRule="auto"/>
      <w:ind w:left="454" w:hanging="341"/>
      <w:jc w:val="both"/>
    </w:pPr>
    <w:rPr>
      <w:rFonts w:ascii="Arial" w:eastAsia="Times New Roman" w:hAnsi="Arial" w:cs="Times New Roman"/>
      <w:lang w:eastAsia="ru-RU"/>
    </w:rPr>
  </w:style>
  <w:style w:type="paragraph" w:styleId="4">
    <w:name w:val="toc 4"/>
    <w:basedOn w:val="a"/>
    <w:next w:val="a"/>
    <w:uiPriority w:val="39"/>
    <w:rsid w:val="009C55F0"/>
    <w:pPr>
      <w:numPr>
        <w:numId w:val="5"/>
      </w:numPr>
      <w:tabs>
        <w:tab w:val="clear" w:pos="341"/>
        <w:tab w:val="left" w:pos="1920"/>
        <w:tab w:val="right" w:leader="dot" w:pos="9061"/>
      </w:tabs>
      <w:kinsoku w:val="0"/>
      <w:overflowPunct w:val="0"/>
      <w:autoSpaceDE w:val="0"/>
      <w:autoSpaceDN w:val="0"/>
      <w:adjustRightInd w:val="0"/>
      <w:snapToGrid w:val="0"/>
      <w:spacing w:after="0" w:line="240" w:lineRule="auto"/>
      <w:ind w:left="1702" w:hanging="851"/>
      <w:jc w:val="both"/>
    </w:pPr>
    <w:rPr>
      <w:rFonts w:ascii="Arial" w:eastAsia="Times New Roman" w:hAnsi="Arial" w:cs="Times New Roman"/>
      <w:i/>
      <w:sz w:val="20"/>
      <w:szCs w:val="20"/>
      <w:lang w:eastAsia="ru-RU"/>
    </w:rPr>
  </w:style>
  <w:style w:type="paragraph" w:customStyle="1" w:styleId="Markernew">
    <w:name w:val="Marker_new"/>
    <w:basedOn w:val="a"/>
    <w:rsid w:val="009C55F0"/>
    <w:pPr>
      <w:tabs>
        <w:tab w:val="num" w:pos="454"/>
      </w:tabs>
      <w:kinsoku w:val="0"/>
      <w:overflowPunct w:val="0"/>
      <w:autoSpaceDE w:val="0"/>
      <w:autoSpaceDN w:val="0"/>
      <w:adjustRightInd w:val="0"/>
      <w:snapToGrid w:val="0"/>
      <w:spacing w:after="120" w:line="240" w:lineRule="auto"/>
      <w:ind w:left="454" w:hanging="341"/>
      <w:jc w:val="both"/>
    </w:pPr>
    <w:rPr>
      <w:rFonts w:ascii="Arial" w:eastAsia="Times New Roman" w:hAnsi="Arial" w:cs="Times New Roman"/>
      <w:sz w:val="20"/>
      <w:szCs w:val="20"/>
      <w:lang w:eastAsia="ru-RU"/>
    </w:rPr>
  </w:style>
  <w:style w:type="paragraph" w:styleId="ab">
    <w:name w:val="Body Text Indent"/>
    <w:aliases w:val="Основной текст с отступом Знак1,Основной текст с отступом Знак Знак"/>
    <w:basedOn w:val="a"/>
    <w:link w:val="ac"/>
    <w:unhideWhenUsed/>
    <w:qFormat/>
    <w:rsid w:val="00BB0D8F"/>
    <w:pPr>
      <w:spacing w:after="120" w:line="240" w:lineRule="auto"/>
      <w:ind w:left="283"/>
    </w:pPr>
    <w:rPr>
      <w:rFonts w:ascii="Times New Roman" w:eastAsia="Times New Roman" w:hAnsi="Times New Roman" w:cs="Times New Roman"/>
      <w:sz w:val="24"/>
      <w:szCs w:val="24"/>
      <w:lang w:val="x-none" w:eastAsia="ru-RU"/>
    </w:rPr>
  </w:style>
  <w:style w:type="character" w:customStyle="1" w:styleId="ac">
    <w:name w:val="Основной текст с отступом Знак"/>
    <w:aliases w:val="Основной текст с отступом Знак1 Знак,Основной текст с отступом Знак Знак Знак"/>
    <w:basedOn w:val="a0"/>
    <w:link w:val="ab"/>
    <w:rsid w:val="00BB0D8F"/>
    <w:rPr>
      <w:rFonts w:ascii="Times New Roman" w:eastAsia="Times New Roman" w:hAnsi="Times New Roman" w:cs="Times New Roman"/>
      <w:sz w:val="24"/>
      <w:szCs w:val="24"/>
      <w:lang w:val="x-none" w:eastAsia="ru-RU"/>
    </w:rPr>
  </w:style>
  <w:style w:type="paragraph" w:customStyle="1" w:styleId="Default">
    <w:name w:val="Default"/>
    <w:qFormat/>
    <w:rsid w:val="00446051"/>
    <w:pPr>
      <w:autoSpaceDE w:val="0"/>
      <w:autoSpaceDN w:val="0"/>
      <w:adjustRightInd w:val="0"/>
      <w:spacing w:after="0" w:line="240" w:lineRule="auto"/>
    </w:pPr>
    <w:rPr>
      <w:rFonts w:ascii="Arial" w:eastAsia="Courier New" w:hAnsi="Arial" w:cs="Arial"/>
      <w:color w:val="000000"/>
      <w:sz w:val="24"/>
      <w:szCs w:val="24"/>
      <w:lang w:eastAsia="ru-RU"/>
    </w:rPr>
  </w:style>
  <w:style w:type="paragraph" w:customStyle="1" w:styleId="ad">
    <w:name w:val="Маркер"/>
    <w:basedOn w:val="a"/>
    <w:qFormat/>
    <w:rsid w:val="00446051"/>
    <w:pPr>
      <w:tabs>
        <w:tab w:val="num" w:pos="454"/>
      </w:tabs>
      <w:spacing w:after="120" w:line="240" w:lineRule="auto"/>
      <w:ind w:left="454" w:hanging="341"/>
      <w:jc w:val="both"/>
    </w:pPr>
    <w:rPr>
      <w:rFonts w:ascii="Arial" w:eastAsia="Times New Roman" w:hAnsi="Arial" w:cs="Times New Roman"/>
      <w:sz w:val="20"/>
      <w:lang w:eastAsia="ru-RU"/>
    </w:rPr>
  </w:style>
  <w:style w:type="character" w:customStyle="1" w:styleId="MARKER10">
    <w:name w:val="**MARKER_1 Знак Знак"/>
    <w:link w:val="MARKER1"/>
    <w:locked/>
    <w:rsid w:val="00446051"/>
    <w:rPr>
      <w:rFonts w:ascii="Arial" w:eastAsia="Times New Roman" w:hAnsi="Arial"/>
      <w:lang w:val="x-none" w:eastAsia="x-none"/>
    </w:rPr>
  </w:style>
  <w:style w:type="paragraph" w:customStyle="1" w:styleId="MARKER1">
    <w:name w:val="**MARKER_1"/>
    <w:basedOn w:val="a"/>
    <w:link w:val="MARKER10"/>
    <w:qFormat/>
    <w:rsid w:val="00446051"/>
    <w:pPr>
      <w:widowControl w:val="0"/>
      <w:numPr>
        <w:ilvl w:val="1"/>
        <w:numId w:val="8"/>
      </w:numPr>
      <w:tabs>
        <w:tab w:val="num" w:pos="454"/>
      </w:tabs>
      <w:spacing w:after="120" w:line="240" w:lineRule="auto"/>
      <w:ind w:left="454" w:hanging="341"/>
      <w:jc w:val="both"/>
    </w:pPr>
    <w:rPr>
      <w:rFonts w:ascii="Arial" w:eastAsia="Times New Roman" w:hAnsi="Arial"/>
      <w:lang w:val="x-none" w:eastAsia="x-none"/>
    </w:rPr>
  </w:style>
  <w:style w:type="numbering" w:customStyle="1" w:styleId="825">
    <w:name w:val="стиль 825"/>
    <w:rsid w:val="00446051"/>
    <w:pPr>
      <w:numPr>
        <w:numId w:val="8"/>
      </w:numPr>
    </w:pPr>
  </w:style>
  <w:style w:type="paragraph" w:styleId="2">
    <w:name w:val="Body Text Indent 2"/>
    <w:basedOn w:val="a"/>
    <w:link w:val="20"/>
    <w:uiPriority w:val="99"/>
    <w:semiHidden/>
    <w:unhideWhenUsed/>
    <w:rsid w:val="00024973"/>
    <w:pPr>
      <w:spacing w:after="120" w:line="480" w:lineRule="auto"/>
      <w:ind w:left="283"/>
    </w:pPr>
  </w:style>
  <w:style w:type="character" w:customStyle="1" w:styleId="20">
    <w:name w:val="Основной текст с отступом 2 Знак"/>
    <w:basedOn w:val="a0"/>
    <w:link w:val="2"/>
    <w:uiPriority w:val="99"/>
    <w:semiHidden/>
    <w:rsid w:val="00024973"/>
  </w:style>
  <w:style w:type="paragraph" w:styleId="ae">
    <w:name w:val="header"/>
    <w:aliases w:val="Title Up,h,Header_ARGOSS,??????? ??????????"/>
    <w:basedOn w:val="a"/>
    <w:link w:val="af"/>
    <w:uiPriority w:val="99"/>
    <w:qFormat/>
    <w:rsid w:val="001E4C7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aliases w:val="Title Up Знак,h Знак,Header_ARGOSS Знак,??????? ?????????? Знак"/>
    <w:basedOn w:val="a0"/>
    <w:link w:val="ae"/>
    <w:uiPriority w:val="99"/>
    <w:rsid w:val="001E4C7E"/>
    <w:rPr>
      <w:rFonts w:ascii="Times New Roman" w:eastAsia="Times New Roman" w:hAnsi="Times New Roman" w:cs="Times New Roman"/>
      <w:sz w:val="24"/>
      <w:szCs w:val="24"/>
      <w:lang w:eastAsia="ru-RU"/>
    </w:rPr>
  </w:style>
  <w:style w:type="character" w:customStyle="1" w:styleId="af0">
    <w:name w:val="Основной текст + Курсив"/>
    <w:rsid w:val="00A975FF"/>
    <w:rPr>
      <w:rFonts w:ascii="Arial" w:eastAsia="Arial" w:hAnsi="Arial" w:cs="Arial"/>
      <w:b w:val="0"/>
      <w:bCs w:val="0"/>
      <w:i/>
      <w:iCs/>
      <w:smallCaps w:val="0"/>
      <w:strike w:val="0"/>
      <w:color w:val="000000"/>
      <w:spacing w:val="0"/>
      <w:w w:val="100"/>
      <w:position w:val="0"/>
      <w:sz w:val="21"/>
      <w:szCs w:val="21"/>
      <w:u w:val="none"/>
      <w:shd w:val="clear" w:color="auto" w:fill="FFFFFF"/>
      <w:lang w:val="ru-RU" w:eastAsia="ru-RU" w:bidi="ru-RU"/>
    </w:rPr>
  </w:style>
  <w:style w:type="paragraph" w:customStyle="1" w:styleId="21">
    <w:name w:val="Основной текст 21"/>
    <w:basedOn w:val="a"/>
    <w:rsid w:val="005E7D17"/>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pple-converted-space">
    <w:name w:val="apple-converted-space"/>
    <w:rsid w:val="00F112C8"/>
  </w:style>
  <w:style w:type="character" w:customStyle="1" w:styleId="60">
    <w:name w:val="Заголовок 6 Знак"/>
    <w:aliases w:val="Report Heading Знак,h6 Знак,. (a.) Знак,Стиль 6 Знак"/>
    <w:basedOn w:val="a0"/>
    <w:link w:val="6"/>
    <w:rsid w:val="00D117CA"/>
    <w:rPr>
      <w:rFonts w:ascii="Times New Roman" w:eastAsia="Times New Roman" w:hAnsi="Times New Roman" w:cs="Times New Roman"/>
      <w:b/>
      <w:bCs/>
      <w:lang w:eastAsia="ru-RU"/>
    </w:rPr>
  </w:style>
  <w:style w:type="character" w:styleId="af1">
    <w:name w:val="Hyperlink"/>
    <w:basedOn w:val="a0"/>
    <w:uiPriority w:val="99"/>
    <w:unhideWhenUsed/>
    <w:rsid w:val="00D117CA"/>
    <w:rPr>
      <w:color w:val="0563C1" w:themeColor="hyperlink"/>
      <w:u w:val="single"/>
    </w:rPr>
  </w:style>
  <w:style w:type="paragraph" w:styleId="af2">
    <w:name w:val="Balloon Text"/>
    <w:basedOn w:val="a"/>
    <w:link w:val="af3"/>
    <w:uiPriority w:val="99"/>
    <w:semiHidden/>
    <w:unhideWhenUsed/>
    <w:rsid w:val="005C18E5"/>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C18E5"/>
    <w:rPr>
      <w:rFonts w:ascii="Tahoma" w:hAnsi="Tahoma" w:cs="Tahoma"/>
      <w:sz w:val="16"/>
      <w:szCs w:val="16"/>
    </w:rPr>
  </w:style>
  <w:style w:type="paragraph" w:customStyle="1" w:styleId="af4">
    <w:name w:val="!текст_Биос"/>
    <w:basedOn w:val="a"/>
    <w:link w:val="af5"/>
    <w:autoRedefine/>
    <w:qFormat/>
    <w:rsid w:val="00C66BEB"/>
    <w:pPr>
      <w:spacing w:after="0" w:line="240" w:lineRule="auto"/>
      <w:ind w:firstLine="851"/>
      <w:jc w:val="both"/>
    </w:pPr>
    <w:rPr>
      <w:rFonts w:ascii="Times New Roman" w:eastAsia="Times New Roman" w:hAnsi="Times New Roman" w:cs="Times New Roman"/>
      <w:sz w:val="24"/>
      <w:szCs w:val="24"/>
      <w:lang w:eastAsia="ru-RU"/>
    </w:rPr>
  </w:style>
  <w:style w:type="character" w:customStyle="1" w:styleId="af5">
    <w:name w:val="!текст_Биос Знак"/>
    <w:link w:val="af4"/>
    <w:rsid w:val="00C66BEB"/>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C1B42"/>
    <w:rPr>
      <w:rFonts w:asciiTheme="majorHAnsi" w:eastAsiaTheme="majorEastAsia" w:hAnsiTheme="majorHAnsi" w:cstheme="majorBidi"/>
      <w:b/>
      <w:bCs/>
      <w:color w:val="2E74B5" w:themeColor="accent1" w:themeShade="BF"/>
      <w:sz w:val="28"/>
      <w:szCs w:val="28"/>
    </w:rPr>
  </w:style>
  <w:style w:type="paragraph" w:styleId="22">
    <w:name w:val="Body Text 2"/>
    <w:basedOn w:val="a"/>
    <w:link w:val="23"/>
    <w:uiPriority w:val="99"/>
    <w:rsid w:val="00306659"/>
    <w:pPr>
      <w:widowControl w:val="0"/>
      <w:autoSpaceDE w:val="0"/>
      <w:autoSpaceDN w:val="0"/>
      <w:adjustRightInd w:val="0"/>
      <w:spacing w:after="120" w:line="480" w:lineRule="auto"/>
    </w:pPr>
    <w:rPr>
      <w:rFonts w:ascii="Arial" w:eastAsia="Times New Roman" w:hAnsi="Arial" w:cs="Arial"/>
      <w:sz w:val="20"/>
      <w:szCs w:val="20"/>
      <w:lang w:eastAsia="ru-RU"/>
    </w:rPr>
  </w:style>
  <w:style w:type="character" w:customStyle="1" w:styleId="23">
    <w:name w:val="Основной текст 2 Знак"/>
    <w:basedOn w:val="a0"/>
    <w:link w:val="22"/>
    <w:uiPriority w:val="99"/>
    <w:rsid w:val="00306659"/>
    <w:rPr>
      <w:rFonts w:ascii="Arial" w:eastAsia="Times New Roman" w:hAnsi="Arial" w:cs="Arial"/>
      <w:sz w:val="20"/>
      <w:szCs w:val="20"/>
      <w:lang w:eastAsia="ru-RU"/>
    </w:rPr>
  </w:style>
  <w:style w:type="paragraph" w:customStyle="1" w:styleId="af6">
    <w:name w:val="А обычный"/>
    <w:basedOn w:val="a"/>
    <w:link w:val="af7"/>
    <w:qFormat/>
    <w:rsid w:val="00867608"/>
    <w:pPr>
      <w:spacing w:line="240" w:lineRule="auto"/>
      <w:jc w:val="both"/>
    </w:pPr>
    <w:rPr>
      <w:rFonts w:ascii="Times New Roman" w:eastAsia="Times New Roman" w:hAnsi="Times New Roman" w:cs="Times New Roman"/>
      <w:sz w:val="24"/>
      <w:szCs w:val="24"/>
    </w:rPr>
  </w:style>
  <w:style w:type="character" w:customStyle="1" w:styleId="af7">
    <w:name w:val="А обычный Знак"/>
    <w:link w:val="af6"/>
    <w:rsid w:val="00867608"/>
    <w:rPr>
      <w:rFonts w:ascii="Times New Roman" w:eastAsia="Times New Roman" w:hAnsi="Times New Roman" w:cs="Times New Roman"/>
      <w:sz w:val="24"/>
      <w:szCs w:val="24"/>
    </w:rPr>
  </w:style>
  <w:style w:type="paragraph" w:styleId="af8">
    <w:name w:val="No Spacing"/>
    <w:aliases w:val="Для таблиц,Обя,мелкий,Без интервала1,мой рабочий,2 уровень,Алия,Айгерим,норма,ТекстОтчета,Без интервала11,No Spacing1,свой,Текст с абзацем"/>
    <w:link w:val="af9"/>
    <w:uiPriority w:val="1"/>
    <w:qFormat/>
    <w:rsid w:val="00C5253A"/>
    <w:pPr>
      <w:spacing w:after="0" w:line="240" w:lineRule="auto"/>
    </w:pPr>
    <w:rPr>
      <w:rFonts w:ascii="Times New Roman" w:eastAsia="Calibri" w:hAnsi="Times New Roman" w:cs="Times New Roman"/>
      <w:sz w:val="24"/>
      <w:szCs w:val="24"/>
      <w:lang w:eastAsia="ru-RU"/>
    </w:rPr>
  </w:style>
  <w:style w:type="character" w:customStyle="1" w:styleId="af9">
    <w:name w:val="Без интервала Знак"/>
    <w:aliases w:val="Для таблиц Знак,Обя Знак,мелкий Знак,Без интервала1 Знак,мой рабочий Знак,2 уровень Знак,Алия Знак,Айгерим Знак,норма Знак,ТекстОтчета Знак,Без интервала11 Знак,No Spacing1 Знак,свой Знак,Текст с абзацем Знак"/>
    <w:basedOn w:val="a0"/>
    <w:link w:val="af8"/>
    <w:uiPriority w:val="1"/>
    <w:locked/>
    <w:rsid w:val="00C5253A"/>
    <w:rPr>
      <w:rFonts w:ascii="Times New Roman" w:eastAsia="Calibri" w:hAnsi="Times New Roman" w:cs="Times New Roman"/>
      <w:sz w:val="24"/>
      <w:szCs w:val="24"/>
      <w:lang w:eastAsia="ru-RU"/>
    </w:rPr>
  </w:style>
  <w:style w:type="paragraph" w:customStyle="1" w:styleId="TableParagraph">
    <w:name w:val="Table Paragraph"/>
    <w:basedOn w:val="a"/>
    <w:uiPriority w:val="1"/>
    <w:qFormat/>
    <w:rsid w:val="00B84BFA"/>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3102">
      <w:bodyDiv w:val="1"/>
      <w:marLeft w:val="0"/>
      <w:marRight w:val="0"/>
      <w:marTop w:val="0"/>
      <w:marBottom w:val="0"/>
      <w:divBdr>
        <w:top w:val="none" w:sz="0" w:space="0" w:color="auto"/>
        <w:left w:val="none" w:sz="0" w:space="0" w:color="auto"/>
        <w:bottom w:val="none" w:sz="0" w:space="0" w:color="auto"/>
        <w:right w:val="none" w:sz="0" w:space="0" w:color="auto"/>
      </w:divBdr>
    </w:div>
    <w:div w:id="207378709">
      <w:bodyDiv w:val="1"/>
      <w:marLeft w:val="0"/>
      <w:marRight w:val="0"/>
      <w:marTop w:val="0"/>
      <w:marBottom w:val="0"/>
      <w:divBdr>
        <w:top w:val="none" w:sz="0" w:space="0" w:color="auto"/>
        <w:left w:val="none" w:sz="0" w:space="0" w:color="auto"/>
        <w:bottom w:val="none" w:sz="0" w:space="0" w:color="auto"/>
        <w:right w:val="none" w:sz="0" w:space="0" w:color="auto"/>
      </w:divBdr>
    </w:div>
    <w:div w:id="309946598">
      <w:bodyDiv w:val="1"/>
      <w:marLeft w:val="0"/>
      <w:marRight w:val="0"/>
      <w:marTop w:val="0"/>
      <w:marBottom w:val="0"/>
      <w:divBdr>
        <w:top w:val="none" w:sz="0" w:space="0" w:color="auto"/>
        <w:left w:val="none" w:sz="0" w:space="0" w:color="auto"/>
        <w:bottom w:val="none" w:sz="0" w:space="0" w:color="auto"/>
        <w:right w:val="none" w:sz="0" w:space="0" w:color="auto"/>
      </w:divBdr>
    </w:div>
    <w:div w:id="536822270">
      <w:bodyDiv w:val="1"/>
      <w:marLeft w:val="0"/>
      <w:marRight w:val="0"/>
      <w:marTop w:val="0"/>
      <w:marBottom w:val="0"/>
      <w:divBdr>
        <w:top w:val="none" w:sz="0" w:space="0" w:color="auto"/>
        <w:left w:val="none" w:sz="0" w:space="0" w:color="auto"/>
        <w:bottom w:val="none" w:sz="0" w:space="0" w:color="auto"/>
        <w:right w:val="none" w:sz="0" w:space="0" w:color="auto"/>
      </w:divBdr>
    </w:div>
    <w:div w:id="556550092">
      <w:bodyDiv w:val="1"/>
      <w:marLeft w:val="0"/>
      <w:marRight w:val="0"/>
      <w:marTop w:val="0"/>
      <w:marBottom w:val="0"/>
      <w:divBdr>
        <w:top w:val="none" w:sz="0" w:space="0" w:color="auto"/>
        <w:left w:val="none" w:sz="0" w:space="0" w:color="auto"/>
        <w:bottom w:val="none" w:sz="0" w:space="0" w:color="auto"/>
        <w:right w:val="none" w:sz="0" w:space="0" w:color="auto"/>
      </w:divBdr>
    </w:div>
    <w:div w:id="567615533">
      <w:bodyDiv w:val="1"/>
      <w:marLeft w:val="0"/>
      <w:marRight w:val="0"/>
      <w:marTop w:val="0"/>
      <w:marBottom w:val="0"/>
      <w:divBdr>
        <w:top w:val="none" w:sz="0" w:space="0" w:color="auto"/>
        <w:left w:val="none" w:sz="0" w:space="0" w:color="auto"/>
        <w:bottom w:val="none" w:sz="0" w:space="0" w:color="auto"/>
        <w:right w:val="none" w:sz="0" w:space="0" w:color="auto"/>
      </w:divBdr>
    </w:div>
    <w:div w:id="842865137">
      <w:bodyDiv w:val="1"/>
      <w:marLeft w:val="0"/>
      <w:marRight w:val="0"/>
      <w:marTop w:val="0"/>
      <w:marBottom w:val="0"/>
      <w:divBdr>
        <w:top w:val="none" w:sz="0" w:space="0" w:color="auto"/>
        <w:left w:val="none" w:sz="0" w:space="0" w:color="auto"/>
        <w:bottom w:val="none" w:sz="0" w:space="0" w:color="auto"/>
        <w:right w:val="none" w:sz="0" w:space="0" w:color="auto"/>
      </w:divBdr>
    </w:div>
    <w:div w:id="1000158095">
      <w:bodyDiv w:val="1"/>
      <w:marLeft w:val="0"/>
      <w:marRight w:val="0"/>
      <w:marTop w:val="0"/>
      <w:marBottom w:val="0"/>
      <w:divBdr>
        <w:top w:val="none" w:sz="0" w:space="0" w:color="auto"/>
        <w:left w:val="none" w:sz="0" w:space="0" w:color="auto"/>
        <w:bottom w:val="none" w:sz="0" w:space="0" w:color="auto"/>
        <w:right w:val="none" w:sz="0" w:space="0" w:color="auto"/>
      </w:divBdr>
    </w:div>
    <w:div w:id="1101725953">
      <w:bodyDiv w:val="1"/>
      <w:marLeft w:val="0"/>
      <w:marRight w:val="0"/>
      <w:marTop w:val="0"/>
      <w:marBottom w:val="0"/>
      <w:divBdr>
        <w:top w:val="none" w:sz="0" w:space="0" w:color="auto"/>
        <w:left w:val="none" w:sz="0" w:space="0" w:color="auto"/>
        <w:bottom w:val="none" w:sz="0" w:space="0" w:color="auto"/>
        <w:right w:val="none" w:sz="0" w:space="0" w:color="auto"/>
      </w:divBdr>
    </w:div>
    <w:div w:id="111617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84E87-5352-497E-B2B8-DC803422E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10</Pages>
  <Words>4492</Words>
  <Characters>25605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Сулейменова</dc:creator>
  <cp:lastModifiedBy>ADIKE</cp:lastModifiedBy>
  <cp:revision>63</cp:revision>
  <cp:lastPrinted>2022-05-04T09:58:00Z</cp:lastPrinted>
  <dcterms:created xsi:type="dcterms:W3CDTF">2022-06-03T03:12:00Z</dcterms:created>
  <dcterms:modified xsi:type="dcterms:W3CDTF">2026-05-14T05:38:00Z</dcterms:modified>
</cp:coreProperties>
</file>